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426CC2" w:rsidRPr="003F4439" w14:paraId="36BCD004" w14:textId="77777777" w:rsidTr="00AD0E9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289B1958" w14:textId="77777777" w:rsidR="00426CC2" w:rsidRPr="0062019E" w:rsidRDefault="00426CC2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61280F39" w14:textId="6FD15E7B" w:rsidR="00426CC2" w:rsidRPr="0062019E" w:rsidRDefault="00426CC2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для </w:t>
            </w:r>
            <w:r w:rsidR="00F934DD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кумулятивного </w:t>
            </w: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>голосування (</w:t>
            </w:r>
            <w:r w:rsidR="00B67A6B">
              <w:rPr>
                <w:rFonts w:ascii="PragmaticaCTT" w:hAnsi="PragmaticaCTT"/>
                <w:b/>
                <w:sz w:val="19"/>
                <w:szCs w:val="19"/>
                <w:lang w:val="uk-UA"/>
              </w:rPr>
              <w:t>з</w:t>
            </w: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питань порядку денного, </w:t>
            </w:r>
            <w:r w:rsidR="00B67A6B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голосування </w:t>
            </w:r>
            <w:r w:rsidR="004F7A91">
              <w:rPr>
                <w:rFonts w:ascii="PragmaticaCTT" w:hAnsi="PragmaticaCTT"/>
                <w:b/>
                <w:sz w:val="19"/>
                <w:szCs w:val="19"/>
                <w:lang w:val="uk-UA"/>
              </w:rPr>
              <w:t>за якими здійснюється шляхом кумулятивного голосування</w:t>
            </w: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) </w:t>
            </w:r>
          </w:p>
          <w:p w14:paraId="58DCD7C5" w14:textId="77777777" w:rsidR="00426CC2" w:rsidRPr="0062019E" w:rsidRDefault="00426CC2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>на річних загальних зборах акціонерів</w:t>
            </w:r>
          </w:p>
          <w:p w14:paraId="2B4E8725" w14:textId="77777777" w:rsidR="00426CC2" w:rsidRPr="0062019E" w:rsidRDefault="00426CC2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>
              <w:rPr>
                <w:rFonts w:ascii="PragmaticaCTT" w:hAnsi="PragmaticaCTT"/>
                <w:b/>
                <w:sz w:val="19"/>
                <w:szCs w:val="19"/>
                <w:lang w:val="uk-UA"/>
              </w:rPr>
              <w:t>Зіньків-Агротранс</w:t>
            </w: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», </w:t>
            </w:r>
          </w:p>
          <w:p w14:paraId="7EA36377" w14:textId="77777777" w:rsidR="00426CC2" w:rsidRPr="0062019E" w:rsidRDefault="00426CC2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>які проводяться дистанційно 1</w:t>
            </w:r>
            <w:r w:rsidRPr="000336FA">
              <w:rPr>
                <w:rFonts w:ascii="PragmaticaCTT" w:hAnsi="PragmaticaCTT"/>
                <w:b/>
                <w:sz w:val="19"/>
                <w:szCs w:val="19"/>
              </w:rPr>
              <w:t xml:space="preserve">4 </w:t>
            </w:r>
            <w:r>
              <w:rPr>
                <w:rFonts w:ascii="PragmaticaCTT" w:hAnsi="PragmaticaCTT"/>
                <w:b/>
                <w:sz w:val="19"/>
                <w:szCs w:val="19"/>
                <w:lang w:val="uk-UA"/>
              </w:rPr>
              <w:t>грудня</w:t>
            </w: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2022 року</w:t>
            </w:r>
          </w:p>
          <w:p w14:paraId="5D2BC1F1" w14:textId="77777777" w:rsidR="00426CC2" w:rsidRPr="0062019E" w:rsidRDefault="00426CC2" w:rsidP="00AD0E9F">
            <w:pPr>
              <w:jc w:val="center"/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</w:pPr>
          </w:p>
          <w:p w14:paraId="72BC222D" w14:textId="77777777" w:rsidR="00426CC2" w:rsidRPr="0062019E" w:rsidRDefault="00426CC2" w:rsidP="00AD0E9F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(голосування на річних</w:t>
            </w:r>
            <w:r w:rsidRPr="0062019E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3677FA34" w14:textId="77777777" w:rsidR="00426CC2" w:rsidRPr="000336FA" w:rsidRDefault="00426CC2" w:rsidP="00AD0E9F">
            <w:pPr>
              <w:jc w:val="center"/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</w:pPr>
            <w:r w:rsidRPr="0062019E">
              <w:rPr>
                <w:rFonts w:ascii="PragmaticaCTT" w:hAnsi="PragmaticaCTT"/>
                <w:sz w:val="19"/>
                <w:szCs w:val="19"/>
                <w:lang w:val="uk-UA"/>
              </w:rPr>
              <w:t>Приватного акціонерного товариства «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>Зіньків-Агротранс</w:t>
            </w:r>
            <w:r w:rsidRPr="0062019E">
              <w:rPr>
                <w:rFonts w:ascii="PragmaticaCTT" w:hAnsi="PragmaticaCTT"/>
                <w:sz w:val="19"/>
                <w:szCs w:val="19"/>
                <w:lang w:val="uk-UA"/>
              </w:rPr>
              <w:t>»</w:t>
            </w:r>
          </w:p>
          <w:p w14:paraId="33C67F6C" w14:textId="77777777" w:rsidR="00426CC2" w:rsidRPr="003F4439" w:rsidRDefault="00426CC2" w:rsidP="00AD0E9F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</w:rPr>
            </w:pP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починається 2</w:t>
            </w:r>
            <w:r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груд</w:t>
            </w: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ня 2022 року та завершується о 18 годині 00 хв. 1</w:t>
            </w:r>
            <w:r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4 грудня</w:t>
            </w: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2022 року)</w:t>
            </w:r>
          </w:p>
          <w:p w14:paraId="6113269A" w14:textId="77777777" w:rsidR="00426CC2" w:rsidRPr="003F4439" w:rsidRDefault="00426CC2" w:rsidP="00AD0E9F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</w:rPr>
            </w:pPr>
          </w:p>
        </w:tc>
      </w:tr>
      <w:tr w:rsidR="001948E7" w:rsidRPr="003F4439" w14:paraId="07B98547" w14:textId="77777777" w:rsidTr="00AD0E9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FCC7" w14:textId="657CB8F8" w:rsidR="001948E7" w:rsidRPr="003F4439" w:rsidRDefault="001948E7" w:rsidP="001948E7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проведення 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>річн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>их загальних зборів</w:t>
            </w:r>
            <w:r w:rsidRPr="000336FA">
              <w:rPr>
                <w:rFonts w:ascii="PragmaticaCTT" w:hAnsi="PragmaticaCTT"/>
                <w:sz w:val="19"/>
                <w:szCs w:val="19"/>
              </w:rPr>
              <w:t xml:space="preserve"> 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>акціонерів ПРАТ «Зіньків-Агротранс» (далі також «Товариство»)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112A" w14:textId="74D702E1" w:rsidR="001948E7" w:rsidRPr="003F4439" w:rsidRDefault="001948E7" w:rsidP="001948E7">
            <w:pPr>
              <w:rPr>
                <w:rFonts w:ascii="PragmaticaCTT" w:hAnsi="PragmaticaCTT"/>
                <w:sz w:val="19"/>
                <w:szCs w:val="19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en-US"/>
              </w:rPr>
              <w:t>14</w:t>
            </w: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грудня</w:t>
            </w:r>
            <w:r w:rsidRPr="003F4439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2022 року</w:t>
            </w:r>
          </w:p>
        </w:tc>
      </w:tr>
      <w:tr w:rsidR="00426CC2" w:rsidRPr="003F4439" w14:paraId="44B12C82" w14:textId="77777777" w:rsidTr="00AD0E9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A292" w14:textId="77777777" w:rsidR="00426CC2" w:rsidRPr="003F4439" w:rsidRDefault="00426CC2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BA92" w14:textId="77777777" w:rsidR="00426CC2" w:rsidRPr="003F4439" w:rsidRDefault="00426CC2" w:rsidP="00AD0E9F">
            <w:pPr>
              <w:snapToGrid w:val="0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</w:tbl>
    <w:p w14:paraId="5C055D47" w14:textId="77777777" w:rsidR="00426CC2" w:rsidRPr="003F4439" w:rsidRDefault="00426CC2" w:rsidP="00426CC2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426CC2" w:rsidRPr="003F4439" w14:paraId="0A5F2C67" w14:textId="77777777" w:rsidTr="00AD0E9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855C4" w14:textId="77777777" w:rsidR="00426CC2" w:rsidRPr="003F4439" w:rsidRDefault="00426CC2" w:rsidP="00AD0E9F">
            <w:pPr>
              <w:rPr>
                <w:rFonts w:ascii="PragmaticaCTT" w:hAnsi="PragmaticaCTT"/>
                <w:sz w:val="19"/>
                <w:szCs w:val="19"/>
              </w:rPr>
            </w:pPr>
            <w:r w:rsidRPr="003F4439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426CC2" w:rsidRPr="003F4439" w14:paraId="797B177E" w14:textId="77777777" w:rsidTr="00AD0E9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29FD" w14:textId="77777777" w:rsidR="00426CC2" w:rsidRPr="003F4439" w:rsidRDefault="00426CC2" w:rsidP="00AD0E9F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75B9" w14:textId="77777777" w:rsidR="00426CC2" w:rsidRPr="003F4439" w:rsidRDefault="00426CC2" w:rsidP="00AD0E9F">
            <w:pPr>
              <w:jc w:val="both"/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426CC2" w:rsidRPr="003F4439" w14:paraId="3FA7D42C" w14:textId="77777777" w:rsidTr="00AD0E9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2A79" w14:textId="77777777" w:rsidR="00426CC2" w:rsidRPr="003F4439" w:rsidRDefault="00426CC2" w:rsidP="00AD0E9F">
            <w:pPr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1470" w14:textId="77777777" w:rsidR="00426CC2" w:rsidRPr="003F4439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426CC2" w:rsidRPr="003F4439" w14:paraId="2E6F91DE" w14:textId="77777777" w:rsidTr="00AD0E9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37168" w14:textId="77777777" w:rsidR="00426CC2" w:rsidRPr="003F4439" w:rsidRDefault="00426CC2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61A258F4" w14:textId="77777777" w:rsidR="00426CC2" w:rsidRPr="003F4439" w:rsidRDefault="00426CC2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2C3B6EFF" w14:textId="77777777" w:rsidR="00426CC2" w:rsidRPr="003F4439" w:rsidRDefault="00426CC2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поза територією України)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E4C1" w14:textId="77777777" w:rsidR="00426CC2" w:rsidRPr="003F4439" w:rsidRDefault="00426CC2" w:rsidP="00AD0E9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  <w:p w14:paraId="38DDC231" w14:textId="77777777" w:rsidR="00426CC2" w:rsidRPr="003F4439" w:rsidRDefault="00426CC2" w:rsidP="00AD0E9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426CC2" w:rsidRPr="003F4439" w14:paraId="3613F00D" w14:textId="77777777" w:rsidTr="00AD0E9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BB0BE" w14:textId="77777777" w:rsidR="00426CC2" w:rsidRPr="003F4439" w:rsidRDefault="00426CC2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F81A40" w14:textId="77777777" w:rsidR="00426CC2" w:rsidRPr="003F4439" w:rsidRDefault="00426CC2" w:rsidP="00AD0E9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426CC2" w:rsidRPr="003F4439" w14:paraId="60D86404" w14:textId="77777777" w:rsidTr="00AD0E9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D04A8" w14:textId="77777777" w:rsidR="00426CC2" w:rsidRPr="003F4439" w:rsidRDefault="00426CC2" w:rsidP="00AD0E9F">
            <w:pPr>
              <w:rPr>
                <w:rFonts w:ascii="PragmaticaCTT" w:hAnsi="PragmaticaCTT"/>
                <w:sz w:val="19"/>
                <w:szCs w:val="19"/>
              </w:rPr>
            </w:pPr>
            <w:r w:rsidRPr="003F443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426CC2" w:rsidRPr="003F4439" w14:paraId="183FC037" w14:textId="77777777" w:rsidTr="00AD0E9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1D620" w14:textId="77777777" w:rsidR="00426CC2" w:rsidRPr="003F4439" w:rsidRDefault="00426CC2" w:rsidP="00AD0E9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800804F" w14:textId="77777777" w:rsidR="00426CC2" w:rsidRPr="003F4439" w:rsidRDefault="00426CC2" w:rsidP="00AD0E9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4C1D" w14:textId="77777777" w:rsidR="00426CC2" w:rsidRPr="003F4439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426CC2" w:rsidRPr="00426CC2" w14:paraId="52700D27" w14:textId="77777777" w:rsidTr="00AD0E9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C2FD" w14:textId="77777777" w:rsidR="00426CC2" w:rsidRPr="00426CC2" w:rsidRDefault="00426CC2" w:rsidP="00AD0E9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  <w:r w:rsidRPr="00426CC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426CC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48E9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426CC2" w:rsidRPr="00426CC2" w14:paraId="30956105" w14:textId="77777777" w:rsidTr="00AD0E9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6A69" w14:textId="77777777" w:rsidR="00426CC2" w:rsidRPr="00426CC2" w:rsidRDefault="00426CC2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426CC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426CC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5DBFFE6E" w14:textId="77777777" w:rsidR="00426CC2" w:rsidRPr="00426CC2" w:rsidRDefault="00426CC2" w:rsidP="00AD0E9F">
            <w:pPr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426CC2">
              <w:rPr>
                <w:rFonts w:ascii="PragmaticaCTT" w:hAnsi="PragmaticaCTT"/>
                <w:sz w:val="19"/>
                <w:szCs w:val="19"/>
                <w:lang w:val="uk-UA"/>
              </w:rPr>
              <w:lastRenderedPageBreak/>
              <w:t xml:space="preserve">та за наявності ідентифікаційний код юридичної особи (Код за ЄДРПОУ) – представника акціонера  </w:t>
            </w:r>
            <w:r w:rsidRPr="00426CC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426CC2">
              <w:rPr>
                <w:rFonts w:ascii="PragmaticaCTT" w:hAnsi="PragmaticaCTT"/>
                <w:sz w:val="19"/>
                <w:szCs w:val="19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426CC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BC52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426CC2" w:rsidRPr="00426CC2" w14:paraId="12E01A5C" w14:textId="77777777" w:rsidTr="00AD0E9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BE60" w14:textId="77777777" w:rsidR="00426CC2" w:rsidRPr="00426CC2" w:rsidRDefault="00426CC2" w:rsidP="00AD0E9F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426CC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426CC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669B" w14:textId="77777777" w:rsidR="00426CC2" w:rsidRPr="00426CC2" w:rsidRDefault="00426CC2" w:rsidP="00AD0E9F">
            <w:pPr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</w:tbl>
    <w:p w14:paraId="3A5FEAED" w14:textId="77777777" w:rsidR="00426CC2" w:rsidRPr="00426CC2" w:rsidRDefault="00426CC2" w:rsidP="00426CC2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426CC2" w:rsidRPr="00426CC2" w14:paraId="658D0141" w14:textId="77777777" w:rsidTr="00AD0E9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C46616" w14:textId="77777777" w:rsidR="00426CC2" w:rsidRPr="00426CC2" w:rsidRDefault="00426CC2" w:rsidP="00AD0E9F">
            <w:pPr>
              <w:rPr>
                <w:rFonts w:ascii="PragmaticaCTT" w:hAnsi="PragmaticaCTT"/>
                <w:sz w:val="19"/>
                <w:szCs w:val="19"/>
              </w:rPr>
            </w:pPr>
            <w:r w:rsidRPr="00426CC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426CC2" w:rsidRPr="00426CC2" w14:paraId="02AF2CAC" w14:textId="77777777" w:rsidTr="00AD0E9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FB58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4BEA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2E0B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3443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C721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2031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E485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B1BD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5709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B0AA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426CC2" w:rsidRPr="00426CC2" w14:paraId="424C4E8C" w14:textId="77777777" w:rsidTr="00AD0E9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7DD5" w14:textId="77777777" w:rsidR="00426CC2" w:rsidRPr="00426CC2" w:rsidRDefault="00426CC2" w:rsidP="00AD0E9F">
            <w:pPr>
              <w:jc w:val="center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426CC2">
              <w:rPr>
                <w:rFonts w:ascii="PragmaticaCTT" w:hAnsi="PragmaticaCTT"/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0276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426CC2" w:rsidRPr="00426CC2" w14:paraId="2456DB11" w14:textId="77777777" w:rsidTr="00AD0E9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1712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C896" w14:textId="77777777" w:rsidR="00426CC2" w:rsidRPr="00426CC2" w:rsidRDefault="00426CC2" w:rsidP="00AD0E9F">
            <w:pPr>
              <w:snapToGrid w:val="0"/>
              <w:jc w:val="right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426CC2" w:rsidRPr="00426CC2" w14:paraId="3EB6773B" w14:textId="77777777" w:rsidTr="00AD0E9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D3F9" w14:textId="77777777" w:rsidR="00426CC2" w:rsidRPr="00426CC2" w:rsidRDefault="00426CC2" w:rsidP="00AD0E9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C528" w14:textId="77777777" w:rsidR="00426CC2" w:rsidRPr="00426CC2" w:rsidRDefault="00426CC2" w:rsidP="00AD0E9F">
            <w:pPr>
              <w:jc w:val="center"/>
              <w:rPr>
                <w:rFonts w:ascii="PragmaticaCTT" w:hAnsi="PragmaticaCTT"/>
                <w:sz w:val="19"/>
                <w:szCs w:val="19"/>
              </w:rPr>
            </w:pPr>
            <w:r w:rsidRPr="00426CC2">
              <w:rPr>
                <w:rFonts w:ascii="PragmaticaCTT" w:hAnsi="PragmaticaCTT"/>
                <w:bCs/>
                <w:i/>
                <w:sz w:val="19"/>
                <w:szCs w:val="19"/>
              </w:rPr>
              <w:t>(</w:t>
            </w:r>
            <w:r w:rsidRPr="00426CC2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кількість голосів прописом)</w:t>
            </w:r>
          </w:p>
        </w:tc>
      </w:tr>
    </w:tbl>
    <w:p w14:paraId="7908FB41" w14:textId="77777777" w:rsidR="00426CC2" w:rsidRPr="00426CC2" w:rsidRDefault="00426CC2" w:rsidP="00426CC2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052"/>
      </w:tblGrid>
      <w:tr w:rsidR="00426CC2" w:rsidRPr="00426CC2" w14:paraId="6AAC4074" w14:textId="77777777" w:rsidTr="005946D7">
        <w:trPr>
          <w:trHeight w:val="717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73965E4A" w14:textId="77DC7357" w:rsidR="00426CC2" w:rsidRPr="00426CC2" w:rsidRDefault="00426CC2" w:rsidP="00AD0E9F">
            <w:pPr>
              <w:contextualSpacing/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</w:rPr>
            </w:pPr>
            <w:r w:rsidRPr="00426CC2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</w:rPr>
              <w:t>Кумулятивне голосування</w:t>
            </w:r>
            <w:r w:rsidR="00962C89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 xml:space="preserve"> </w:t>
            </w:r>
            <w:r w:rsidR="00702535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здійснюється</w:t>
            </w:r>
            <w:r w:rsidRPr="00426CC2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</w:rPr>
              <w:t xml:space="preserve"> з питан</w:t>
            </w:r>
            <w:r w:rsidR="005946D7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ня</w:t>
            </w:r>
            <w:r w:rsidR="006D26AE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 xml:space="preserve"> №7</w:t>
            </w:r>
            <w:r w:rsidR="005946D7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 xml:space="preserve"> </w:t>
            </w:r>
            <w:r w:rsidR="00C553DC" w:rsidRPr="00426CC2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</w:rPr>
              <w:t>порядку денного</w:t>
            </w:r>
            <w:r w:rsidR="00C553DC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 xml:space="preserve"> </w:t>
            </w:r>
            <w:r w:rsidR="006D26AE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(</w:t>
            </w:r>
            <w:r w:rsidR="000336FA" w:rsidRPr="00426CC2">
              <w:rPr>
                <w:rFonts w:ascii="PragmaticaCTT" w:hAnsi="PragmaticaCTT"/>
                <w:b/>
                <w:sz w:val="19"/>
                <w:szCs w:val="19"/>
              </w:rPr>
              <w:t>Обрання членів Наглядової ради Товариства</w:t>
            </w:r>
            <w:r w:rsidR="006D26AE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)</w:t>
            </w:r>
            <w:r w:rsidR="00C553DC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</w:tr>
      <w:tr w:rsidR="00426CC2" w:rsidRPr="00426CC2" w14:paraId="6B91A301" w14:textId="77777777" w:rsidTr="005946D7">
        <w:trPr>
          <w:trHeight w:val="498"/>
        </w:trPr>
        <w:tc>
          <w:tcPr>
            <w:tcW w:w="5014" w:type="dxa"/>
            <w:vAlign w:val="center"/>
          </w:tcPr>
          <w:p w14:paraId="23F45E3B" w14:textId="0F15CFF9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</w:rPr>
            </w:pPr>
            <w:r w:rsidRPr="00426CC2">
              <w:rPr>
                <w:rFonts w:ascii="PragmaticaCTT" w:hAnsi="PragmaticaCTT"/>
                <w:b/>
                <w:iCs/>
                <w:color w:val="000000"/>
                <w:sz w:val="19"/>
                <w:szCs w:val="19"/>
              </w:rPr>
              <w:t>Питання</w:t>
            </w:r>
            <w:r w:rsidR="006D26AE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 </w:t>
            </w:r>
            <w:r w:rsidR="006D26AE" w:rsidRPr="00426CC2">
              <w:rPr>
                <w:rFonts w:ascii="PragmaticaCTT" w:hAnsi="PragmaticaCTT"/>
                <w:b/>
                <w:iCs/>
                <w:color w:val="000000"/>
                <w:sz w:val="19"/>
                <w:szCs w:val="19"/>
              </w:rPr>
              <w:t>№ </w:t>
            </w:r>
            <w:r w:rsidR="006D26AE" w:rsidRPr="000336FA">
              <w:rPr>
                <w:rFonts w:ascii="PragmaticaCTT" w:hAnsi="PragmaticaCTT"/>
                <w:b/>
                <w:iCs/>
                <w:color w:val="000000"/>
                <w:sz w:val="19"/>
                <w:szCs w:val="19"/>
              </w:rPr>
              <w:t>7</w:t>
            </w:r>
            <w:r w:rsidRPr="00426CC2">
              <w:rPr>
                <w:rFonts w:ascii="PragmaticaCTT" w:hAnsi="PragmaticaCTT"/>
                <w:b/>
                <w:iCs/>
                <w:color w:val="000000"/>
                <w:sz w:val="19"/>
                <w:szCs w:val="19"/>
              </w:rPr>
              <w:t xml:space="preserve"> порядку денного, винесене на голосування:</w:t>
            </w:r>
          </w:p>
        </w:tc>
        <w:tc>
          <w:tcPr>
            <w:tcW w:w="5047" w:type="dxa"/>
            <w:vAlign w:val="center"/>
          </w:tcPr>
          <w:p w14:paraId="70CFB64D" w14:textId="0A848EFD" w:rsidR="00426CC2" w:rsidRPr="00426CC2" w:rsidRDefault="00426CC2" w:rsidP="00AD0E9F">
            <w:pPr>
              <w:pStyle w:val="a9"/>
              <w:contextualSpacing/>
              <w:rPr>
                <w:rFonts w:ascii="PragmaticaCTT" w:hAnsi="PragmaticaCTT"/>
                <w:b/>
                <w:sz w:val="19"/>
                <w:szCs w:val="19"/>
                <w:lang w:eastAsia="ru-RU"/>
              </w:rPr>
            </w:pPr>
            <w:r w:rsidRPr="00426CC2">
              <w:rPr>
                <w:rFonts w:ascii="PragmaticaCTT" w:hAnsi="PragmaticaCTT"/>
                <w:b/>
                <w:sz w:val="19"/>
                <w:szCs w:val="19"/>
              </w:rPr>
              <w:t xml:space="preserve">Обрання членів Наглядової ради Товариства, затвердження умов </w:t>
            </w:r>
            <w:r w:rsidRPr="00426CC2">
              <w:rPr>
                <w:rFonts w:ascii="PragmaticaCTT" w:eastAsia="Times New Roman" w:hAnsi="PragmaticaCTT" w:cs="Times New Roman"/>
                <w:b/>
                <w:iCs/>
                <w:color w:val="000000"/>
                <w:sz w:val="19"/>
                <w:szCs w:val="19"/>
                <w:lang w:val="ru-RU" w:eastAsia="ar-SA"/>
              </w:rPr>
              <w:t xml:space="preserve">цивільно-правових договорів, що укладатимуться з ними, встановлення розміру їх винагороди, обрання особи, яка уповноважується на підписання договорів з </w:t>
            </w:r>
            <w:r w:rsidRPr="00426CC2">
              <w:rPr>
                <w:rFonts w:ascii="PragmaticaCTT" w:hAnsi="PragmaticaCTT"/>
                <w:b/>
                <w:sz w:val="19"/>
                <w:szCs w:val="19"/>
              </w:rPr>
              <w:t>членами Наглядової ради Товариства.</w:t>
            </w:r>
          </w:p>
        </w:tc>
      </w:tr>
      <w:tr w:rsidR="00426CC2" w:rsidRPr="00426CC2" w14:paraId="6D7DC223" w14:textId="77777777" w:rsidTr="005946D7">
        <w:trPr>
          <w:trHeight w:val="498"/>
        </w:trPr>
        <w:tc>
          <w:tcPr>
            <w:tcW w:w="5014" w:type="dxa"/>
            <w:vAlign w:val="center"/>
          </w:tcPr>
          <w:p w14:paraId="4D274118" w14:textId="77777777" w:rsidR="00426CC2" w:rsidRPr="00426CC2" w:rsidRDefault="00426CC2" w:rsidP="00AD0E9F">
            <w:pPr>
              <w:contextualSpacing/>
              <w:rPr>
                <w:rFonts w:ascii="PragmaticaCTT" w:hAnsi="PragmaticaCTT"/>
                <w:bCs/>
                <w:iCs/>
                <w:color w:val="000000"/>
                <w:sz w:val="19"/>
                <w:szCs w:val="19"/>
              </w:rPr>
            </w:pPr>
            <w:r w:rsidRPr="00426C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5047" w:type="dxa"/>
            <w:vAlign w:val="center"/>
          </w:tcPr>
          <w:p w14:paraId="75F90690" w14:textId="77777777" w:rsidR="00426CC2" w:rsidRPr="00426CC2" w:rsidRDefault="00426CC2" w:rsidP="00AD0E9F">
            <w:pPr>
              <w:pStyle w:val="a9"/>
              <w:contextualSpacing/>
              <w:rPr>
                <w:rFonts w:ascii="PragmaticaCTT" w:hAnsi="PragmaticaCTT"/>
                <w:b/>
                <w:sz w:val="19"/>
                <w:szCs w:val="19"/>
                <w:lang w:eastAsia="ru-RU"/>
              </w:rPr>
            </w:pPr>
            <w:r w:rsidRPr="00426CC2">
              <w:rPr>
                <w:rFonts w:ascii="PragmaticaCTT" w:hAnsi="PragmaticaCTT"/>
                <w:b/>
                <w:sz w:val="19"/>
                <w:szCs w:val="19"/>
                <w:lang w:eastAsia="ru-RU"/>
              </w:rPr>
              <w:t>3 (три)</w:t>
            </w:r>
          </w:p>
        </w:tc>
      </w:tr>
    </w:tbl>
    <w:p w14:paraId="0C8DB46D" w14:textId="77777777" w:rsidR="00426CC2" w:rsidRPr="00426CC2" w:rsidRDefault="00426CC2" w:rsidP="00426CC2">
      <w:pPr>
        <w:rPr>
          <w:rFonts w:ascii="PragmaticaCTT" w:hAnsi="PragmaticaCTT"/>
          <w:sz w:val="19"/>
          <w:szCs w:val="19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"/>
        <w:gridCol w:w="224"/>
        <w:gridCol w:w="224"/>
        <w:gridCol w:w="226"/>
        <w:gridCol w:w="225"/>
        <w:gridCol w:w="225"/>
        <w:gridCol w:w="225"/>
        <w:gridCol w:w="225"/>
        <w:gridCol w:w="225"/>
        <w:gridCol w:w="235"/>
        <w:gridCol w:w="7803"/>
      </w:tblGrid>
      <w:tr w:rsidR="00426CC2" w:rsidRPr="00426CC2" w14:paraId="08774AD2" w14:textId="77777777" w:rsidTr="00426CC2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334F68E1" w14:textId="35C36AEE" w:rsidR="00426CC2" w:rsidRPr="00426CC2" w:rsidRDefault="00426CC2" w:rsidP="00AD0E9F">
            <w:pPr>
              <w:contextualSpacing/>
              <w:rPr>
                <w:rFonts w:ascii="PragmaticaCTT" w:hAnsi="PragmaticaCTT"/>
                <w:b/>
                <w:bCs/>
                <w:sz w:val="19"/>
                <w:szCs w:val="19"/>
              </w:rPr>
            </w:pPr>
            <w:r w:rsidRPr="00426CC2">
              <w:rPr>
                <w:rFonts w:ascii="PragmaticaCTT" w:hAnsi="PragmaticaCTT"/>
                <w:b/>
                <w:bCs/>
                <w:color w:val="000000"/>
                <w:sz w:val="19"/>
                <w:szCs w:val="19"/>
              </w:rPr>
              <w:t>Кількість кумулятивних голосів, що належать акціонеру, для кумулятивного голосування по питанню № 7</w:t>
            </w:r>
            <w:r w:rsidR="00BD2BB7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en-US"/>
              </w:rPr>
              <w:t xml:space="preserve"> (</w:t>
            </w:r>
            <w:r w:rsidR="00702535" w:rsidRPr="00426CC2">
              <w:rPr>
                <w:rFonts w:ascii="PragmaticaCTT" w:hAnsi="PragmaticaCTT"/>
                <w:b/>
                <w:sz w:val="19"/>
                <w:szCs w:val="19"/>
              </w:rPr>
              <w:t>Обрання членів Наглядової ради Товариства</w:t>
            </w:r>
            <w:r w:rsidR="00BD2BB7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en-US"/>
              </w:rPr>
              <w:t>)</w:t>
            </w:r>
            <w:r w:rsidRPr="00426CC2">
              <w:rPr>
                <w:rFonts w:ascii="PragmaticaCTT" w:hAnsi="PragmaticaCTT"/>
                <w:b/>
                <w:bCs/>
                <w:color w:val="000000"/>
                <w:sz w:val="19"/>
                <w:szCs w:val="19"/>
              </w:rPr>
              <w:t xml:space="preserve">: </w:t>
            </w:r>
            <w:r w:rsidRPr="00426CC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vertAlign w:val="superscript"/>
              </w:rPr>
              <w:t>1, 2</w:t>
            </w:r>
          </w:p>
        </w:tc>
      </w:tr>
      <w:tr w:rsidR="00426CC2" w:rsidRPr="00426CC2" w14:paraId="224BD209" w14:textId="77777777" w:rsidTr="00426CC2">
        <w:trPr>
          <w:trHeight w:val="115"/>
        </w:trPr>
        <w:tc>
          <w:tcPr>
            <w:tcW w:w="111" w:type="pct"/>
          </w:tcPr>
          <w:p w14:paraId="637E0DEA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11" w:type="pct"/>
          </w:tcPr>
          <w:p w14:paraId="75E8A99D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Cs/>
                <w:sz w:val="19"/>
                <w:szCs w:val="19"/>
                <w:lang w:val="en-US"/>
              </w:rPr>
            </w:pPr>
          </w:p>
        </w:tc>
        <w:tc>
          <w:tcPr>
            <w:tcW w:w="111" w:type="pct"/>
          </w:tcPr>
          <w:p w14:paraId="79BFE38B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Cs/>
                <w:sz w:val="19"/>
                <w:szCs w:val="19"/>
                <w:lang w:val="en-US"/>
              </w:rPr>
            </w:pPr>
          </w:p>
        </w:tc>
        <w:tc>
          <w:tcPr>
            <w:tcW w:w="112" w:type="pct"/>
          </w:tcPr>
          <w:p w14:paraId="518940E8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Cs/>
                <w:sz w:val="19"/>
                <w:szCs w:val="19"/>
                <w:lang w:val="en-US"/>
              </w:rPr>
            </w:pPr>
          </w:p>
        </w:tc>
        <w:tc>
          <w:tcPr>
            <w:tcW w:w="112" w:type="pct"/>
          </w:tcPr>
          <w:p w14:paraId="198BF666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Cs/>
                <w:sz w:val="19"/>
                <w:szCs w:val="19"/>
                <w:lang w:val="en-US"/>
              </w:rPr>
            </w:pPr>
          </w:p>
        </w:tc>
        <w:tc>
          <w:tcPr>
            <w:tcW w:w="112" w:type="pct"/>
          </w:tcPr>
          <w:p w14:paraId="29787309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Cs/>
                <w:sz w:val="19"/>
                <w:szCs w:val="19"/>
                <w:lang w:val="en-US"/>
              </w:rPr>
            </w:pPr>
          </w:p>
        </w:tc>
        <w:tc>
          <w:tcPr>
            <w:tcW w:w="112" w:type="pct"/>
          </w:tcPr>
          <w:p w14:paraId="0CE1DACB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Cs/>
                <w:sz w:val="19"/>
                <w:szCs w:val="19"/>
                <w:lang w:val="en-US"/>
              </w:rPr>
            </w:pPr>
          </w:p>
        </w:tc>
        <w:tc>
          <w:tcPr>
            <w:tcW w:w="112" w:type="pct"/>
          </w:tcPr>
          <w:p w14:paraId="4F934BE7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Cs/>
                <w:sz w:val="19"/>
                <w:szCs w:val="19"/>
                <w:lang w:val="en-US"/>
              </w:rPr>
            </w:pPr>
          </w:p>
        </w:tc>
        <w:tc>
          <w:tcPr>
            <w:tcW w:w="112" w:type="pct"/>
          </w:tcPr>
          <w:p w14:paraId="60D3B28F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Cs/>
                <w:sz w:val="19"/>
                <w:szCs w:val="19"/>
                <w:lang w:val="en-US"/>
              </w:rPr>
            </w:pPr>
          </w:p>
        </w:tc>
        <w:tc>
          <w:tcPr>
            <w:tcW w:w="117" w:type="pct"/>
          </w:tcPr>
          <w:p w14:paraId="34760964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/>
                <w:bCs/>
                <w:sz w:val="19"/>
                <w:szCs w:val="19"/>
              </w:rPr>
            </w:pPr>
          </w:p>
        </w:tc>
        <w:tc>
          <w:tcPr>
            <w:tcW w:w="3878" w:type="pct"/>
          </w:tcPr>
          <w:p w14:paraId="2F531B51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Cs/>
                <w:sz w:val="19"/>
                <w:szCs w:val="19"/>
              </w:rPr>
            </w:pPr>
          </w:p>
        </w:tc>
      </w:tr>
      <w:tr w:rsidR="00426CC2" w:rsidRPr="00426CC2" w14:paraId="433D788B" w14:textId="77777777" w:rsidTr="00426CC2">
        <w:trPr>
          <w:trHeight w:val="115"/>
        </w:trPr>
        <w:tc>
          <w:tcPr>
            <w:tcW w:w="1122" w:type="pct"/>
            <w:gridSpan w:val="10"/>
            <w:vMerge w:val="restart"/>
            <w:vAlign w:val="center"/>
          </w:tcPr>
          <w:p w14:paraId="51C5746B" w14:textId="77777777" w:rsidR="00426CC2" w:rsidRPr="00426CC2" w:rsidRDefault="00426CC2" w:rsidP="00AD0E9F">
            <w:pPr>
              <w:contextualSpacing/>
              <w:jc w:val="center"/>
              <w:rPr>
                <w:rFonts w:ascii="PragmaticaCTT" w:hAnsi="PragmaticaCTT"/>
                <w:bCs/>
                <w:i/>
                <w:color w:val="000000"/>
                <w:sz w:val="19"/>
                <w:szCs w:val="19"/>
              </w:rPr>
            </w:pPr>
            <w:r w:rsidRPr="00426CC2">
              <w:rPr>
                <w:rFonts w:ascii="PragmaticaCTT" w:hAnsi="PragmaticaCTT"/>
                <w:bCs/>
                <w:i/>
                <w:color w:val="000000"/>
                <w:sz w:val="19"/>
                <w:szCs w:val="19"/>
              </w:rPr>
              <w:t>(кількість голосів числом)</w:t>
            </w:r>
          </w:p>
        </w:tc>
        <w:tc>
          <w:tcPr>
            <w:tcW w:w="3878" w:type="pct"/>
          </w:tcPr>
          <w:p w14:paraId="1F0FFBD9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Cs/>
                <w:sz w:val="19"/>
                <w:szCs w:val="19"/>
              </w:rPr>
            </w:pPr>
          </w:p>
        </w:tc>
      </w:tr>
      <w:tr w:rsidR="00426CC2" w:rsidRPr="00426CC2" w14:paraId="6FC306C7" w14:textId="77777777" w:rsidTr="00426CC2">
        <w:trPr>
          <w:trHeight w:val="115"/>
        </w:trPr>
        <w:tc>
          <w:tcPr>
            <w:tcW w:w="1122" w:type="pct"/>
            <w:gridSpan w:val="10"/>
            <w:vMerge/>
          </w:tcPr>
          <w:p w14:paraId="284635A1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/>
                <w:bCs/>
                <w:sz w:val="19"/>
                <w:szCs w:val="19"/>
              </w:rPr>
            </w:pPr>
          </w:p>
        </w:tc>
        <w:tc>
          <w:tcPr>
            <w:tcW w:w="3878" w:type="pct"/>
          </w:tcPr>
          <w:p w14:paraId="28841FC1" w14:textId="77777777" w:rsidR="00426CC2" w:rsidRPr="00426CC2" w:rsidRDefault="00426CC2" w:rsidP="00AD0E9F">
            <w:pPr>
              <w:contextualSpacing/>
              <w:jc w:val="right"/>
              <w:rPr>
                <w:rFonts w:ascii="PragmaticaCTT" w:hAnsi="PragmaticaCTT"/>
                <w:bCs/>
                <w:sz w:val="19"/>
                <w:szCs w:val="19"/>
              </w:rPr>
            </w:pPr>
          </w:p>
        </w:tc>
      </w:tr>
      <w:tr w:rsidR="00426CC2" w:rsidRPr="00426CC2" w14:paraId="5574D25B" w14:textId="77777777" w:rsidTr="00426CC2">
        <w:trPr>
          <w:trHeight w:val="115"/>
        </w:trPr>
        <w:tc>
          <w:tcPr>
            <w:tcW w:w="1122" w:type="pct"/>
            <w:gridSpan w:val="10"/>
            <w:vMerge/>
          </w:tcPr>
          <w:p w14:paraId="27E7EE11" w14:textId="77777777" w:rsidR="00426CC2" w:rsidRPr="00426CC2" w:rsidRDefault="00426CC2" w:rsidP="00AD0E9F">
            <w:pPr>
              <w:contextualSpacing/>
              <w:jc w:val="both"/>
              <w:rPr>
                <w:rFonts w:ascii="PragmaticaCTT" w:hAnsi="PragmaticaCTT"/>
                <w:b/>
                <w:bCs/>
                <w:sz w:val="19"/>
                <w:szCs w:val="19"/>
              </w:rPr>
            </w:pPr>
          </w:p>
        </w:tc>
        <w:tc>
          <w:tcPr>
            <w:tcW w:w="3878" w:type="pct"/>
          </w:tcPr>
          <w:p w14:paraId="07A4B9B4" w14:textId="77777777" w:rsidR="00426CC2" w:rsidRPr="00426CC2" w:rsidRDefault="00426CC2" w:rsidP="00AD0E9F">
            <w:pPr>
              <w:contextualSpacing/>
              <w:jc w:val="center"/>
              <w:rPr>
                <w:rFonts w:ascii="PragmaticaCTT" w:hAnsi="PragmaticaCTT"/>
                <w:bCs/>
                <w:i/>
                <w:sz w:val="19"/>
                <w:szCs w:val="19"/>
                <w:lang w:val="en-US"/>
              </w:rPr>
            </w:pPr>
            <w:r w:rsidRPr="00426CC2">
              <w:rPr>
                <w:rFonts w:ascii="PragmaticaCTT" w:hAnsi="PragmaticaCTT"/>
                <w:bCs/>
                <w:i/>
                <w:sz w:val="19"/>
                <w:szCs w:val="19"/>
              </w:rPr>
              <w:t>(кількість голосів прописом)</w:t>
            </w:r>
          </w:p>
        </w:tc>
      </w:tr>
    </w:tbl>
    <w:p w14:paraId="7DB6CE16" w14:textId="7F47C5FB" w:rsidR="00426CC2" w:rsidRPr="00426CC2" w:rsidRDefault="00426CC2" w:rsidP="00426CC2">
      <w:pPr>
        <w:jc w:val="both"/>
        <w:rPr>
          <w:rFonts w:ascii="PragmaticaCTT" w:hAnsi="PragmaticaCTT"/>
          <w:i/>
          <w:sz w:val="19"/>
          <w:szCs w:val="19"/>
        </w:rPr>
      </w:pPr>
      <w:r w:rsidRPr="00426CC2">
        <w:rPr>
          <w:rFonts w:ascii="PragmaticaCTT" w:hAnsi="PragmaticaCTT"/>
          <w:i/>
          <w:sz w:val="19"/>
          <w:szCs w:val="19"/>
          <w:vertAlign w:val="superscript"/>
        </w:rPr>
        <w:t>1</w:t>
      </w:r>
      <w:r w:rsidRPr="00426CC2">
        <w:rPr>
          <w:rFonts w:ascii="PragmaticaCTT" w:hAnsi="PragmaticaCTT"/>
          <w:i/>
          <w:sz w:val="19"/>
          <w:szCs w:val="19"/>
        </w:rPr>
        <w:t xml:space="preserve"> для визначення кількості кумулятивних голосів (для голосування по цьому питанню), що вам належать, помножте кількість </w:t>
      </w:r>
      <w:r w:rsidR="004D5CB9">
        <w:rPr>
          <w:rFonts w:ascii="PragmaticaCTT" w:hAnsi="PragmaticaCTT"/>
          <w:i/>
          <w:sz w:val="19"/>
          <w:szCs w:val="19"/>
          <w:lang w:val="uk-UA"/>
        </w:rPr>
        <w:t>В</w:t>
      </w:r>
      <w:r w:rsidRPr="00426CC2">
        <w:rPr>
          <w:rFonts w:ascii="PragmaticaCTT" w:hAnsi="PragmaticaCTT"/>
          <w:i/>
          <w:sz w:val="19"/>
          <w:szCs w:val="19"/>
        </w:rPr>
        <w:t xml:space="preserve">аших голосів на загальну кількість членів </w:t>
      </w:r>
      <w:r w:rsidR="00D77BF5">
        <w:rPr>
          <w:rFonts w:ascii="PragmaticaCTT" w:hAnsi="PragmaticaCTT"/>
          <w:i/>
          <w:sz w:val="19"/>
          <w:szCs w:val="19"/>
          <w:lang w:val="uk-UA"/>
        </w:rPr>
        <w:t>Наглядової ради</w:t>
      </w:r>
      <w:r w:rsidRPr="00426CC2">
        <w:rPr>
          <w:rFonts w:ascii="PragmaticaCTT" w:hAnsi="PragmaticaCTT"/>
          <w:i/>
          <w:sz w:val="19"/>
          <w:szCs w:val="19"/>
        </w:rPr>
        <w:t xml:space="preserve"> Товариства, що обираються шляхом кумулятивного голосування</w:t>
      </w:r>
    </w:p>
    <w:p w14:paraId="690D2ACF" w14:textId="77777777" w:rsidR="00426CC2" w:rsidRPr="00426CC2" w:rsidRDefault="00426CC2" w:rsidP="00426CC2">
      <w:pPr>
        <w:pStyle w:val="a9"/>
        <w:contextualSpacing/>
        <w:rPr>
          <w:rFonts w:ascii="PragmaticaCTT" w:hAnsi="PragmaticaCTT"/>
          <w:i/>
          <w:sz w:val="19"/>
          <w:szCs w:val="19"/>
        </w:rPr>
      </w:pPr>
      <w:r w:rsidRPr="00426CC2">
        <w:rPr>
          <w:rFonts w:ascii="PragmaticaCTT" w:hAnsi="PragmaticaCTT"/>
          <w:i/>
          <w:sz w:val="19"/>
          <w:szCs w:val="19"/>
          <w:vertAlign w:val="superscript"/>
        </w:rPr>
        <w:t>2</w:t>
      </w:r>
      <w:r w:rsidRPr="00426CC2">
        <w:rPr>
          <w:rFonts w:ascii="PragmaticaCTT" w:hAnsi="PragmaticaCTT"/>
          <w:i/>
          <w:sz w:val="19"/>
          <w:szCs w:val="19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14:paraId="39303B1D" w14:textId="0A973679" w:rsidR="00426CC2" w:rsidRDefault="00426CC2" w:rsidP="00426CC2">
      <w:pPr>
        <w:pStyle w:val="a9"/>
        <w:contextualSpacing/>
        <w:rPr>
          <w:rFonts w:ascii="PragmaticaCTT" w:hAnsi="PragmaticaCTT"/>
          <w:i/>
          <w:sz w:val="19"/>
          <w:szCs w:val="1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CA4587" w:rsidRPr="005C43C0" w14:paraId="68C7A3E1" w14:textId="77777777" w:rsidTr="003A29C0">
        <w:trPr>
          <w:trHeight w:val="1825"/>
        </w:trPr>
        <w:tc>
          <w:tcPr>
            <w:tcW w:w="4962" w:type="dxa"/>
          </w:tcPr>
          <w:p w14:paraId="0A08DA9D" w14:textId="1258D0D1" w:rsidR="00CA4587" w:rsidRPr="00702535" w:rsidRDefault="002147C8" w:rsidP="00CA458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702535">
              <w:rPr>
                <w:rFonts w:ascii="PragmaticaCTT" w:hAnsi="PragmaticaCTT"/>
                <w:bCs/>
                <w:sz w:val="19"/>
                <w:szCs w:val="19"/>
                <w:lang w:val="uk-UA"/>
              </w:rPr>
              <w:t xml:space="preserve">Проєкт рішення </w:t>
            </w:r>
            <w:r w:rsidR="003C1925" w:rsidRPr="00702535">
              <w:rPr>
                <w:rFonts w:ascii="PragmaticaCTT" w:hAnsi="PragmaticaCTT"/>
                <w:bCs/>
                <w:sz w:val="19"/>
                <w:szCs w:val="19"/>
                <w:lang w:val="uk-UA"/>
              </w:rPr>
              <w:t>з питання № 7</w:t>
            </w:r>
            <w:r w:rsidR="00744BFC" w:rsidRPr="00702535">
              <w:rPr>
                <w:rFonts w:ascii="PragmaticaCTT" w:hAnsi="PragmaticaCTT"/>
                <w:bCs/>
                <w:sz w:val="19"/>
                <w:szCs w:val="19"/>
                <w:lang w:val="uk-UA"/>
              </w:rPr>
              <w:t xml:space="preserve"> </w:t>
            </w:r>
            <w:r w:rsidR="003C1925" w:rsidRPr="00702535">
              <w:rPr>
                <w:rFonts w:ascii="PragmaticaCTT" w:hAnsi="PragmaticaCTT"/>
                <w:bCs/>
                <w:sz w:val="19"/>
                <w:szCs w:val="19"/>
                <w:lang w:val="uk-UA"/>
              </w:rPr>
              <w:t>порядку денного</w:t>
            </w:r>
            <w:r w:rsidR="00702535" w:rsidRPr="00702535">
              <w:rPr>
                <w:rFonts w:ascii="PragmaticaCTT" w:hAnsi="PragmaticaCTT"/>
                <w:bCs/>
                <w:sz w:val="19"/>
                <w:szCs w:val="19"/>
                <w:lang w:val="uk-UA"/>
              </w:rPr>
              <w:t xml:space="preserve"> (</w:t>
            </w:r>
            <w:r w:rsidR="00896337">
              <w:rPr>
                <w:rFonts w:ascii="PragmaticaCTT" w:hAnsi="PragmaticaCTT"/>
                <w:bCs/>
                <w:sz w:val="19"/>
                <w:szCs w:val="19"/>
                <w:lang w:val="uk-UA"/>
              </w:rPr>
              <w:t>частина 2</w:t>
            </w:r>
            <w:r w:rsidR="00702535" w:rsidRPr="00702535">
              <w:rPr>
                <w:rFonts w:ascii="PragmaticaCTT" w:hAnsi="PragmaticaCTT"/>
                <w:bCs/>
                <w:sz w:val="19"/>
                <w:szCs w:val="19"/>
                <w:lang w:val="uk-UA"/>
              </w:rPr>
              <w:t>)</w:t>
            </w:r>
            <w:r w:rsidR="003C1925" w:rsidRPr="00702535">
              <w:rPr>
                <w:rFonts w:ascii="PragmaticaCTT" w:hAnsi="PragmaticaCTT"/>
                <w:bCs/>
                <w:sz w:val="19"/>
                <w:szCs w:val="19"/>
                <w:lang w:val="uk-UA"/>
              </w:rPr>
              <w:t>:</w:t>
            </w:r>
            <w:r w:rsidR="00702535">
              <w:rPr>
                <w:rFonts w:ascii="PragmaticaCTT" w:hAnsi="PragmaticaCTT"/>
                <w:bCs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5C4FD85C" w14:textId="77777777" w:rsidR="00CA4587" w:rsidRPr="005C43C0" w:rsidRDefault="00CA4587" w:rsidP="00CA4587">
            <w:pPr>
              <w:pStyle w:val="a3"/>
              <w:tabs>
                <w:tab w:val="left" w:pos="8647"/>
              </w:tabs>
              <w:ind w:left="0"/>
              <w:rPr>
                <w:rFonts w:ascii="PragmaticaCTT" w:hAnsi="PragmaticaCTT"/>
                <w:bCs/>
                <w:sz w:val="19"/>
                <w:szCs w:val="19"/>
              </w:rPr>
            </w:pPr>
            <w:r w:rsidRPr="005C43C0">
              <w:rPr>
                <w:rFonts w:ascii="PragmaticaCTT" w:hAnsi="PragmaticaCTT" w:cs="Tahoma"/>
                <w:b/>
                <w:sz w:val="19"/>
                <w:szCs w:val="19"/>
              </w:rPr>
              <w:t>2.</w:t>
            </w:r>
            <w:r w:rsidRPr="00CE384C">
              <w:rPr>
                <w:rFonts w:ascii="PragmaticaCTT" w:hAnsi="PragmaticaCTT" w:cs="Tahoma"/>
                <w:b/>
                <w:sz w:val="19"/>
                <w:szCs w:val="19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</w:rPr>
              <w:t>О</w:t>
            </w:r>
            <w:r w:rsidRPr="005C43C0">
              <w:rPr>
                <w:rFonts w:ascii="PragmaticaCTT" w:hAnsi="PragmaticaCTT"/>
                <w:bCs/>
                <w:sz w:val="19"/>
                <w:szCs w:val="19"/>
              </w:rPr>
              <w:t>брати членами Наглядової ради Товариства:</w:t>
            </w:r>
          </w:p>
          <w:p w14:paraId="7E2C1AE2" w14:textId="77777777" w:rsidR="00CA4587" w:rsidRPr="005C43C0" w:rsidRDefault="00CA4587" w:rsidP="00CA4587">
            <w:pPr>
              <w:pStyle w:val="a9"/>
              <w:rPr>
                <w:rFonts w:ascii="PragmaticaCTT" w:hAnsi="PragmaticaCTT"/>
                <w:bCs/>
                <w:sz w:val="19"/>
                <w:szCs w:val="19"/>
              </w:rPr>
            </w:pPr>
            <w:r w:rsidRPr="005C43C0">
              <w:rPr>
                <w:rFonts w:ascii="PragmaticaCTT" w:hAnsi="PragmaticaCTT"/>
                <w:bCs/>
                <w:sz w:val="19"/>
                <w:szCs w:val="19"/>
              </w:rPr>
              <w:t>1) Солнцева Миколу Миколайовича (представника акціонера);</w:t>
            </w:r>
          </w:p>
          <w:p w14:paraId="7D104BA8" w14:textId="77777777" w:rsidR="00CA4587" w:rsidRPr="005C43C0" w:rsidRDefault="00CA4587" w:rsidP="00CA4587">
            <w:pPr>
              <w:pStyle w:val="a9"/>
              <w:rPr>
                <w:rFonts w:ascii="PragmaticaCTT" w:hAnsi="PragmaticaCTT"/>
                <w:bCs/>
                <w:sz w:val="19"/>
                <w:szCs w:val="19"/>
              </w:rPr>
            </w:pPr>
            <w:r w:rsidRPr="005C43C0">
              <w:rPr>
                <w:rFonts w:ascii="PragmaticaCTT" w:hAnsi="PragmaticaCTT"/>
                <w:bCs/>
                <w:sz w:val="19"/>
                <w:szCs w:val="19"/>
              </w:rPr>
              <w:t>2) Язикова Євгена Олександровича (представника акціонера);</w:t>
            </w:r>
          </w:p>
          <w:p w14:paraId="10B7731C" w14:textId="75335A19" w:rsidR="00CA4587" w:rsidRPr="005C43C0" w:rsidRDefault="00CA4587" w:rsidP="00CA4587">
            <w:pPr>
              <w:pStyle w:val="a3"/>
              <w:tabs>
                <w:tab w:val="left" w:pos="8647"/>
              </w:tabs>
              <w:ind w:left="0"/>
              <w:rPr>
                <w:rFonts w:ascii="PragmaticaCTT" w:hAnsi="PragmaticaCTT" w:cs="Tahoma"/>
                <w:b/>
                <w:sz w:val="19"/>
                <w:szCs w:val="19"/>
              </w:rPr>
            </w:pPr>
            <w:r w:rsidRPr="005C43C0">
              <w:rPr>
                <w:rFonts w:ascii="PragmaticaCTT" w:hAnsi="PragmaticaCTT"/>
                <w:bCs/>
                <w:sz w:val="19"/>
                <w:szCs w:val="19"/>
              </w:rPr>
              <w:t>3) Стрижак Наталію Іванівну (представника акціонера).</w:t>
            </w:r>
          </w:p>
        </w:tc>
      </w:tr>
    </w:tbl>
    <w:p w14:paraId="41866734" w14:textId="2824B5C7" w:rsidR="003A29C0" w:rsidRPr="005C43C0" w:rsidRDefault="003A29C0" w:rsidP="001B2D4F">
      <w:pPr>
        <w:pStyle w:val="a9"/>
        <w:contextualSpacing/>
        <w:rPr>
          <w:rFonts w:ascii="PragmaticaCTT" w:hAnsi="PragmaticaCTT"/>
          <w:bCs/>
          <w:sz w:val="19"/>
          <w:szCs w:val="19"/>
        </w:rPr>
      </w:pPr>
    </w:p>
    <w:p w14:paraId="78A0A9E0" w14:textId="673CE3E5" w:rsidR="003A29C0" w:rsidRPr="005C43C0" w:rsidRDefault="001948E7" w:rsidP="003A29C0">
      <w:pPr>
        <w:rPr>
          <w:rFonts w:ascii="PragmaticaCTT" w:hAnsi="PragmaticaCTT"/>
          <w:b/>
          <w:sz w:val="19"/>
          <w:szCs w:val="19"/>
        </w:rPr>
      </w:pPr>
      <w:r>
        <w:rPr>
          <w:rFonts w:ascii="PragmaticaCTT" w:hAnsi="PragmaticaCTT"/>
          <w:b/>
          <w:sz w:val="19"/>
          <w:szCs w:val="19"/>
          <w:lang w:val="uk-UA"/>
        </w:rPr>
        <w:lastRenderedPageBreak/>
        <w:t xml:space="preserve">Перелік кандидатів </w:t>
      </w:r>
      <w:r w:rsidRPr="005C43C0">
        <w:rPr>
          <w:rFonts w:ascii="PragmaticaCTT" w:hAnsi="PragmaticaCTT"/>
          <w:b/>
          <w:sz w:val="19"/>
          <w:szCs w:val="19"/>
        </w:rPr>
        <w:t xml:space="preserve">у члени </w:t>
      </w:r>
      <w:r>
        <w:rPr>
          <w:rFonts w:ascii="PragmaticaCTT" w:hAnsi="PragmaticaCTT"/>
          <w:b/>
          <w:sz w:val="19"/>
          <w:szCs w:val="19"/>
        </w:rPr>
        <w:t>Наглядов</w:t>
      </w:r>
      <w:r w:rsidRPr="005C43C0">
        <w:rPr>
          <w:rFonts w:ascii="PragmaticaCTT" w:hAnsi="PragmaticaCTT"/>
          <w:b/>
          <w:sz w:val="19"/>
          <w:szCs w:val="19"/>
        </w:rPr>
        <w:t>ої ради</w:t>
      </w:r>
      <w:r>
        <w:rPr>
          <w:rFonts w:ascii="PragmaticaCTT" w:hAnsi="PragmaticaCTT"/>
          <w:b/>
          <w:sz w:val="19"/>
          <w:szCs w:val="19"/>
          <w:lang w:val="uk-UA"/>
        </w:rPr>
        <w:t xml:space="preserve"> Товариства</w:t>
      </w:r>
      <w:r w:rsidRPr="005C43C0">
        <w:rPr>
          <w:rFonts w:ascii="PragmaticaCTT" w:hAnsi="PragmaticaCTT"/>
          <w:b/>
          <w:sz w:val="19"/>
          <w:szCs w:val="19"/>
        </w:rPr>
        <w:t xml:space="preserve"> </w:t>
      </w:r>
      <w:r>
        <w:rPr>
          <w:rFonts w:ascii="PragmaticaCTT" w:hAnsi="PragmaticaCTT"/>
          <w:b/>
          <w:sz w:val="19"/>
          <w:szCs w:val="19"/>
          <w:lang w:val="uk-UA"/>
        </w:rPr>
        <w:t>та інформація про них</w:t>
      </w:r>
      <w:r w:rsidR="003A29C0" w:rsidRPr="005C43C0">
        <w:rPr>
          <w:rFonts w:ascii="PragmaticaCTT" w:hAnsi="PragmaticaCTT"/>
          <w:b/>
          <w:sz w:val="19"/>
          <w:szCs w:val="19"/>
        </w:rPr>
        <w:t>:</w:t>
      </w:r>
    </w:p>
    <w:tbl>
      <w:tblPr>
        <w:tblStyle w:val="ab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154"/>
        <w:gridCol w:w="5154"/>
      </w:tblGrid>
      <w:tr w:rsidR="001B2D4F" w:rsidRPr="005C43C0" w14:paraId="18FA4596" w14:textId="77777777" w:rsidTr="001948E7">
        <w:trPr>
          <w:trHeight w:val="402"/>
        </w:trPr>
        <w:tc>
          <w:tcPr>
            <w:tcW w:w="5154" w:type="dxa"/>
            <w:shd w:val="clear" w:color="auto" w:fill="D9D9D9" w:themeFill="background1" w:themeFillShade="D9"/>
          </w:tcPr>
          <w:p w14:paraId="20514660" w14:textId="34D59B92" w:rsidR="001B2D4F" w:rsidRPr="001948E7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  <w:t>П</w:t>
            </w:r>
            <w:r w:rsidRPr="005C43C0">
              <w:rPr>
                <w:rFonts w:ascii="PragmaticaCTT" w:hAnsi="PragmaticaCTT"/>
                <w:b/>
                <w:bCs/>
                <w:sz w:val="19"/>
                <w:szCs w:val="19"/>
                <w:lang w:eastAsia="ru-RU"/>
              </w:rPr>
              <w:t>різвище, ім'я, по батькові</w:t>
            </w:r>
            <w:r w:rsidR="001948E7"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  <w:t xml:space="preserve"> кандидата у члени Наглядової ради Товариства</w:t>
            </w:r>
          </w:p>
        </w:tc>
        <w:tc>
          <w:tcPr>
            <w:tcW w:w="5154" w:type="dxa"/>
            <w:shd w:val="clear" w:color="auto" w:fill="D9D9D9" w:themeFill="background1" w:themeFillShade="D9"/>
          </w:tcPr>
          <w:p w14:paraId="6905A791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b/>
                <w:bCs/>
                <w:sz w:val="19"/>
                <w:szCs w:val="19"/>
                <w:lang w:eastAsia="ru-RU"/>
              </w:rPr>
              <w:t>Солнцев Микол</w:t>
            </w:r>
            <w:r w:rsidRPr="005C43C0"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  <w:t>а</w:t>
            </w:r>
            <w:r w:rsidRPr="005C43C0">
              <w:rPr>
                <w:rFonts w:ascii="PragmaticaCTT" w:hAnsi="PragmaticaCTT"/>
                <w:b/>
                <w:bCs/>
                <w:sz w:val="19"/>
                <w:szCs w:val="19"/>
                <w:lang w:eastAsia="ru-RU"/>
              </w:rPr>
              <w:t xml:space="preserve"> Миколайович</w:t>
            </w:r>
          </w:p>
        </w:tc>
      </w:tr>
      <w:tr w:rsidR="001B2D4F" w:rsidRPr="005C43C0" w14:paraId="69A0F99A" w14:textId="77777777" w:rsidTr="00AD0E9F">
        <w:tc>
          <w:tcPr>
            <w:tcW w:w="5154" w:type="dxa"/>
            <w:shd w:val="clear" w:color="auto" w:fill="FFFFFF" w:themeFill="background1"/>
          </w:tcPr>
          <w:p w14:paraId="544C5226" w14:textId="6F46F10A" w:rsidR="001B2D4F" w:rsidRPr="005C43C0" w:rsidRDefault="00001D45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дата </w:t>
            </w:r>
            <w:r w:rsidR="001B2D4F"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народження</w:t>
            </w:r>
          </w:p>
        </w:tc>
        <w:tc>
          <w:tcPr>
            <w:tcW w:w="5154" w:type="dxa"/>
            <w:shd w:val="clear" w:color="auto" w:fill="FFFFFF" w:themeFill="background1"/>
          </w:tcPr>
          <w:p w14:paraId="0EF860A9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20.07.1982</w:t>
            </w:r>
          </w:p>
        </w:tc>
      </w:tr>
      <w:tr w:rsidR="001B2D4F" w:rsidRPr="005C43C0" w14:paraId="110348A7" w14:textId="77777777" w:rsidTr="00AD0E9F">
        <w:tc>
          <w:tcPr>
            <w:tcW w:w="5154" w:type="dxa"/>
            <w:shd w:val="clear" w:color="auto" w:fill="FFFFFF" w:themeFill="background1"/>
          </w:tcPr>
          <w:p w14:paraId="5F946A5A" w14:textId="61FBA426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особа (особи), що внесла(и) пропозицію щодо даного кандидата (для обрання членів </w:t>
            </w:r>
            <w:r w:rsidR="00F463E2">
              <w:rPr>
                <w:rFonts w:ascii="PragmaticaCTT" w:hAnsi="PragmaticaCTT"/>
                <w:sz w:val="19"/>
                <w:szCs w:val="19"/>
                <w:lang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ої ради - із зазначенням прізвища, ім'я, по батькові (за наявності) / найменування акціонера, розміру пакета акцій, що йому належить)</w:t>
            </w:r>
          </w:p>
        </w:tc>
        <w:tc>
          <w:tcPr>
            <w:tcW w:w="5154" w:type="dxa"/>
            <w:shd w:val="clear" w:color="auto" w:fill="FFFFFF" w:themeFill="background1"/>
          </w:tcPr>
          <w:p w14:paraId="5BC0DDA1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Теряхіна Наталія Олександрівна, якій належить 233 926 штук простих іменних акцій (47,760858 відсотка статутного капіталу)</w:t>
            </w:r>
          </w:p>
        </w:tc>
      </w:tr>
      <w:tr w:rsidR="001B2D4F" w:rsidRPr="005C43C0" w14:paraId="103D6AA4" w14:textId="77777777" w:rsidTr="00AD0E9F">
        <w:tc>
          <w:tcPr>
            <w:tcW w:w="5154" w:type="dxa"/>
            <w:shd w:val="clear" w:color="auto" w:fill="FFFFFF" w:themeFill="background1"/>
          </w:tcPr>
          <w:p w14:paraId="4606D601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кількість, тип та/або клас належних кандидату акцій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  <w:tc>
          <w:tcPr>
            <w:tcW w:w="5154" w:type="dxa"/>
            <w:shd w:val="clear" w:color="auto" w:fill="FFFFFF" w:themeFill="background1"/>
          </w:tcPr>
          <w:p w14:paraId="0F4CCC11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0 акцій</w:t>
            </w:r>
          </w:p>
        </w:tc>
      </w:tr>
      <w:tr w:rsidR="001B2D4F" w:rsidRPr="005C43C0" w14:paraId="093E266B" w14:textId="77777777" w:rsidTr="00AD0E9F">
        <w:tc>
          <w:tcPr>
            <w:tcW w:w="5154" w:type="dxa"/>
            <w:shd w:val="clear" w:color="auto" w:fill="FFFFFF" w:themeFill="background1"/>
          </w:tcPr>
          <w:p w14:paraId="1F30CD7A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5154" w:type="dxa"/>
            <w:shd w:val="clear" w:color="auto" w:fill="FFFFFF" w:themeFill="background1"/>
          </w:tcPr>
          <w:p w14:paraId="2E478821" w14:textId="453F0F65" w:rsidR="001B2D4F" w:rsidRPr="005C43C0" w:rsidRDefault="00F463E2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в</w:t>
            </w:r>
            <w:r w:rsidR="001B2D4F"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ища освіта, Національний технічний університет "Харківський політехнічний інститут", рік закінчення 2006, інженер-електрик</w:t>
            </w:r>
          </w:p>
        </w:tc>
      </w:tr>
      <w:tr w:rsidR="001B2D4F" w:rsidRPr="005C43C0" w14:paraId="7641CA71" w14:textId="77777777" w:rsidTr="00AD0E9F">
        <w:tc>
          <w:tcPr>
            <w:tcW w:w="5154" w:type="dxa"/>
            <w:shd w:val="clear" w:color="auto" w:fill="FFFFFF" w:themeFill="background1"/>
          </w:tcPr>
          <w:p w14:paraId="305494D7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5154" w:type="dxa"/>
            <w:shd w:val="clear" w:color="auto" w:fill="FFFFFF" w:themeFill="background1"/>
          </w:tcPr>
          <w:p w14:paraId="37DEB7E6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 «Кернел Трейд», Керівник департаменту зберігання, основне місце роботи</w:t>
            </w:r>
          </w:p>
        </w:tc>
      </w:tr>
      <w:tr w:rsidR="001B2D4F" w:rsidRPr="005C43C0" w14:paraId="6AA3FC4C" w14:textId="77777777" w:rsidTr="00AD0E9F">
        <w:tc>
          <w:tcPr>
            <w:tcW w:w="5154" w:type="dxa"/>
            <w:shd w:val="clear" w:color="auto" w:fill="FFFFFF" w:themeFill="background1"/>
          </w:tcPr>
          <w:p w14:paraId="550053BA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інформація про стаж роботи протягом останніх п'яти років (період, місце роботи, займана посада)</w:t>
            </w:r>
          </w:p>
        </w:tc>
        <w:tc>
          <w:tcPr>
            <w:tcW w:w="5154" w:type="dxa"/>
            <w:shd w:val="clear" w:color="auto" w:fill="FFFFFF" w:themeFill="background1"/>
          </w:tcPr>
          <w:p w14:paraId="0898D805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з 12.07.2017 року - Керівник департаменту зберігання ТОВ «Кернел-Трейд»</w:t>
            </w:r>
          </w:p>
        </w:tc>
      </w:tr>
      <w:tr w:rsidR="001B2D4F" w:rsidRPr="005C43C0" w14:paraId="5AAF8A17" w14:textId="77777777" w:rsidTr="00AD0E9F">
        <w:tc>
          <w:tcPr>
            <w:tcW w:w="5154" w:type="dxa"/>
            <w:shd w:val="clear" w:color="auto" w:fill="FFFFFF" w:themeFill="background1"/>
          </w:tcPr>
          <w:p w14:paraId="3012F090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наявність (відсутність) непогашеної (незнятої) судимості</w:t>
            </w:r>
          </w:p>
        </w:tc>
        <w:tc>
          <w:tcPr>
            <w:tcW w:w="5154" w:type="dxa"/>
            <w:shd w:val="clear" w:color="auto" w:fill="FFFFFF" w:themeFill="background1"/>
          </w:tcPr>
          <w:p w14:paraId="61A38EF0" w14:textId="7B578B4F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у кандидата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</w:t>
            </w:r>
            <w:r w:rsidR="00F463E2"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члени 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="00F463E2"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відсутня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непогашен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(незнят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) судим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ість</w:t>
            </w:r>
          </w:p>
        </w:tc>
      </w:tr>
      <w:tr w:rsidR="001B2D4F" w:rsidRPr="005C43C0" w14:paraId="6A5F55A1" w14:textId="77777777" w:rsidTr="00AD0E9F">
        <w:tc>
          <w:tcPr>
            <w:tcW w:w="5154" w:type="dxa"/>
            <w:shd w:val="clear" w:color="auto" w:fill="FFFFFF" w:themeFill="background1"/>
          </w:tcPr>
          <w:p w14:paraId="1B518CB1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наявність (відсутність) заборони обіймати певні посади та/або займатись певною діяльністю</w:t>
            </w:r>
          </w:p>
        </w:tc>
        <w:tc>
          <w:tcPr>
            <w:tcW w:w="5154" w:type="dxa"/>
            <w:shd w:val="clear" w:color="auto" w:fill="FFFFFF" w:themeFill="background1"/>
          </w:tcPr>
          <w:p w14:paraId="228F3134" w14:textId="5233787B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у кандидата 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в </w:t>
            </w:r>
            <w:r w:rsidR="00F463E2"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члени 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="00F463E2"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Товариства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відсутня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заборон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обіймати певні посади та/або займатись певною діяльністю</w:t>
            </w:r>
          </w:p>
        </w:tc>
      </w:tr>
      <w:tr w:rsidR="001B2D4F" w:rsidRPr="005C43C0" w14:paraId="273C1038" w14:textId="77777777" w:rsidTr="00AD0E9F">
        <w:tc>
          <w:tcPr>
            <w:tcW w:w="5154" w:type="dxa"/>
            <w:shd w:val="clear" w:color="auto" w:fill="FFFFFF" w:themeFill="background1"/>
          </w:tcPr>
          <w:p w14:paraId="6664F51A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чи є кандидат афілійованою особою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  <w:tc>
          <w:tcPr>
            <w:tcW w:w="5154" w:type="dxa"/>
            <w:shd w:val="clear" w:color="auto" w:fill="FFFFFF" w:themeFill="background1"/>
          </w:tcPr>
          <w:p w14:paraId="4A1BCAB3" w14:textId="1BA1EF36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к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андидат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</w:t>
            </w:r>
            <w:r w:rsidR="00F463E2"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у члени 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="00F463E2"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Товариства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не є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афілійованою особою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</w:tr>
      <w:tr w:rsidR="001B2D4F" w:rsidRPr="005C43C0" w14:paraId="6A4E9995" w14:textId="77777777" w:rsidTr="00AD0E9F">
        <w:tc>
          <w:tcPr>
            <w:tcW w:w="5154" w:type="dxa"/>
            <w:shd w:val="clear" w:color="auto" w:fill="FFFFFF" w:themeFill="background1"/>
          </w:tcPr>
          <w:p w14:paraId="4646E9FE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інформація про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акціонерів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</w:t>
            </w:r>
          </w:p>
        </w:tc>
        <w:tc>
          <w:tcPr>
            <w:tcW w:w="5154" w:type="dxa"/>
            <w:shd w:val="clear" w:color="auto" w:fill="FFFFFF" w:themeFill="background1"/>
          </w:tcPr>
          <w:p w14:paraId="298B9136" w14:textId="675FB95A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акціонер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и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овариства - власник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и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1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0 і більше відсотків простих акцій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,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що є афілійованими особами кандидата</w:t>
            </w:r>
            <w:r w:rsidR="001F5135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</w:t>
            </w:r>
            <w:r w:rsidR="001F5135"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члени </w:t>
            </w:r>
            <w:r w:rsidR="001F5135"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="001F5135"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 w:rsidR="001F5135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, - відсутні</w:t>
            </w:r>
          </w:p>
        </w:tc>
      </w:tr>
      <w:tr w:rsidR="001B2D4F" w:rsidRPr="005C43C0" w14:paraId="15905EB5" w14:textId="77777777" w:rsidTr="00AD0E9F">
        <w:tc>
          <w:tcPr>
            <w:tcW w:w="5154" w:type="dxa"/>
            <w:shd w:val="clear" w:color="auto" w:fill="FFFFFF" w:themeFill="background1"/>
          </w:tcPr>
          <w:p w14:paraId="6466E894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інформація про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посадових осіб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, що є афілійованими особами кандидата, із зазначенням прізвища, ім'я, по батькові (за наявності), посади посадової особи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  <w:tc>
          <w:tcPr>
            <w:tcW w:w="5154" w:type="dxa"/>
            <w:shd w:val="clear" w:color="auto" w:fill="FFFFFF" w:themeFill="background1"/>
          </w:tcPr>
          <w:p w14:paraId="5AF574D8" w14:textId="47B76A6B" w:rsidR="001B2D4F" w:rsidRPr="00F463E2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відсутні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посадов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і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ос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о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б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и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, що є афілійованими особами кандидата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</w:t>
            </w:r>
            <w:r w:rsidR="00F463E2"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члени 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="00F463E2"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</w:tr>
      <w:tr w:rsidR="001B2D4F" w:rsidRPr="005C43C0" w14:paraId="3CC3C7A2" w14:textId="77777777" w:rsidTr="00AD0E9F">
        <w:tc>
          <w:tcPr>
            <w:tcW w:w="5154" w:type="dxa"/>
            <w:shd w:val="clear" w:color="auto" w:fill="FFFFFF" w:themeFill="background1"/>
          </w:tcPr>
          <w:p w14:paraId="5E8E103B" w14:textId="007BB371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чи є кандидат у члени </w:t>
            </w:r>
            <w:r w:rsidR="00F463E2">
              <w:rPr>
                <w:rFonts w:ascii="PragmaticaCTT" w:hAnsi="PragmaticaCTT"/>
                <w:sz w:val="19"/>
                <w:szCs w:val="19"/>
                <w:lang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ої ради акціонером, представником акціонера або групи акціонерів (із зазначенням прізвища, ім'я, по батькові (за наявності) / найменування цього акціонера або акціонерів, розміру пакета(ів) акцій, що йому (їм) належить(ать) або чи є він незалежним директором</w:t>
            </w:r>
          </w:p>
        </w:tc>
        <w:tc>
          <w:tcPr>
            <w:tcW w:w="5154" w:type="dxa"/>
            <w:shd w:val="clear" w:color="auto" w:fill="FFFFFF" w:themeFill="background1"/>
          </w:tcPr>
          <w:p w14:paraId="0B119668" w14:textId="7384535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кандидат у члени 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Товариства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не є акціонером Товариства; кандидат є представником акціонера Товариства Теряхіної Наталії Олександрівни, якій належить 233 926 штук простих іменних акцій (47,760858 відсотка статутного капіталу), кандидат не є незалежним директором</w:t>
            </w:r>
          </w:p>
        </w:tc>
      </w:tr>
      <w:tr w:rsidR="001B2D4F" w:rsidRPr="005C43C0" w14:paraId="5D8F40E7" w14:textId="77777777" w:rsidTr="00AD0E9F">
        <w:tc>
          <w:tcPr>
            <w:tcW w:w="5154" w:type="dxa"/>
            <w:shd w:val="clear" w:color="auto" w:fill="FFFFFF" w:themeFill="background1"/>
          </w:tcPr>
          <w:p w14:paraId="3DCE6001" w14:textId="1E326313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наявність письмової заяви кандидата про згоду на обрання членом </w:t>
            </w:r>
            <w:r w:rsidR="00F463E2"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ої ради</w:t>
            </w:r>
          </w:p>
        </w:tc>
        <w:tc>
          <w:tcPr>
            <w:tcW w:w="5154" w:type="dxa"/>
            <w:shd w:val="clear" w:color="auto" w:fill="FFFFFF" w:themeFill="background1"/>
          </w:tcPr>
          <w:p w14:paraId="3145CB26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так</w:t>
            </w:r>
          </w:p>
        </w:tc>
      </w:tr>
      <w:tr w:rsidR="001B2D4F" w:rsidRPr="005C43C0" w14:paraId="3188DE77" w14:textId="77777777" w:rsidTr="00AD0E9F">
        <w:tc>
          <w:tcPr>
            <w:tcW w:w="5154" w:type="dxa"/>
            <w:shd w:val="clear" w:color="auto" w:fill="D9D9D9" w:themeFill="background1" w:themeFillShade="D9"/>
          </w:tcPr>
          <w:p w14:paraId="5BB9BE6D" w14:textId="48D9702F" w:rsidR="001B2D4F" w:rsidRPr="005C43C0" w:rsidRDefault="001948E7" w:rsidP="00AD0E9F">
            <w:pPr>
              <w:spacing w:before="100" w:beforeAutospacing="1" w:after="100" w:afterAutospacing="1"/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  <w:t>П</w:t>
            </w:r>
            <w:r w:rsidRPr="005C43C0">
              <w:rPr>
                <w:rFonts w:ascii="PragmaticaCTT" w:hAnsi="PragmaticaCTT"/>
                <w:b/>
                <w:bCs/>
                <w:sz w:val="19"/>
                <w:szCs w:val="19"/>
                <w:lang w:eastAsia="ru-RU"/>
              </w:rPr>
              <w:t>різвище, ім'я, по батькові</w:t>
            </w:r>
            <w:r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  <w:t xml:space="preserve"> кандидата у члени Наглядової ради Товариства</w:t>
            </w:r>
          </w:p>
        </w:tc>
        <w:tc>
          <w:tcPr>
            <w:tcW w:w="5154" w:type="dxa"/>
            <w:shd w:val="clear" w:color="auto" w:fill="D9D9D9" w:themeFill="background1" w:themeFillShade="D9"/>
          </w:tcPr>
          <w:p w14:paraId="7FCB33A3" w14:textId="77777777" w:rsidR="001B2D4F" w:rsidRPr="005C43C0" w:rsidRDefault="001B2D4F" w:rsidP="00AD0E9F">
            <w:pPr>
              <w:spacing w:before="100" w:beforeAutospacing="1" w:after="100" w:afterAutospacing="1"/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eastAsia="Calibri" w:hAnsi="PragmaticaCTT"/>
                <w:b/>
                <w:bCs/>
                <w:sz w:val="19"/>
                <w:szCs w:val="19"/>
              </w:rPr>
              <w:t>Язиков Євген Олександрович</w:t>
            </w:r>
          </w:p>
        </w:tc>
      </w:tr>
      <w:tr w:rsidR="00001D45" w:rsidRPr="005C43C0" w14:paraId="5B33A236" w14:textId="77777777" w:rsidTr="00AD0E9F">
        <w:tc>
          <w:tcPr>
            <w:tcW w:w="5154" w:type="dxa"/>
            <w:shd w:val="clear" w:color="auto" w:fill="FFFFFF" w:themeFill="background1"/>
          </w:tcPr>
          <w:p w14:paraId="6ACB4495" w14:textId="0FE0AC38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дата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народження</w:t>
            </w:r>
          </w:p>
        </w:tc>
        <w:tc>
          <w:tcPr>
            <w:tcW w:w="5154" w:type="dxa"/>
            <w:shd w:val="clear" w:color="auto" w:fill="FFFFFF" w:themeFill="background1"/>
          </w:tcPr>
          <w:p w14:paraId="131301AA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27.07.1981</w:t>
            </w:r>
          </w:p>
        </w:tc>
      </w:tr>
      <w:tr w:rsidR="00001D45" w:rsidRPr="005C43C0" w14:paraId="41060FA8" w14:textId="77777777" w:rsidTr="00AD0E9F">
        <w:tc>
          <w:tcPr>
            <w:tcW w:w="5154" w:type="dxa"/>
            <w:shd w:val="clear" w:color="auto" w:fill="FFFFFF" w:themeFill="background1"/>
          </w:tcPr>
          <w:p w14:paraId="66E2C815" w14:textId="06FBB1B6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особа (особи), що внесла(и) пропозицію щодо даного кандидата (для обрання членів </w:t>
            </w:r>
            <w:r>
              <w:rPr>
                <w:rFonts w:ascii="PragmaticaCTT" w:hAnsi="PragmaticaCTT"/>
                <w:sz w:val="19"/>
                <w:szCs w:val="19"/>
                <w:lang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ої ради - із зазначенням прізвища, ім'я, по батькові (за наявності) / найменування акціонера, розміру пакета акцій, що йому належить)</w:t>
            </w:r>
          </w:p>
        </w:tc>
        <w:tc>
          <w:tcPr>
            <w:tcW w:w="5154" w:type="dxa"/>
            <w:shd w:val="clear" w:color="auto" w:fill="FFFFFF" w:themeFill="background1"/>
          </w:tcPr>
          <w:p w14:paraId="2522BEFF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Теряхіна Наталія Олександрівна, якій належить 233 926 штук простих іменних акцій (47,760858 відсотка статутного капіталу)</w:t>
            </w:r>
          </w:p>
        </w:tc>
      </w:tr>
      <w:tr w:rsidR="00001D45" w:rsidRPr="005C43C0" w14:paraId="6F487987" w14:textId="77777777" w:rsidTr="00AD0E9F">
        <w:tc>
          <w:tcPr>
            <w:tcW w:w="5154" w:type="dxa"/>
            <w:shd w:val="clear" w:color="auto" w:fill="FFFFFF" w:themeFill="background1"/>
          </w:tcPr>
          <w:p w14:paraId="209383C3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кількість, тип та/або клас належних кандидату акцій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  <w:tc>
          <w:tcPr>
            <w:tcW w:w="5154" w:type="dxa"/>
            <w:shd w:val="clear" w:color="auto" w:fill="FFFFFF" w:themeFill="background1"/>
          </w:tcPr>
          <w:p w14:paraId="5632A09D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0 акцій</w:t>
            </w:r>
          </w:p>
        </w:tc>
      </w:tr>
      <w:tr w:rsidR="00001D45" w:rsidRPr="005C43C0" w14:paraId="1CB00C1B" w14:textId="77777777" w:rsidTr="00AD0E9F">
        <w:tc>
          <w:tcPr>
            <w:tcW w:w="5154" w:type="dxa"/>
            <w:shd w:val="clear" w:color="auto" w:fill="FFFFFF" w:themeFill="background1"/>
          </w:tcPr>
          <w:p w14:paraId="4A6B2FB8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lastRenderedPageBreak/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5154" w:type="dxa"/>
            <w:shd w:val="clear" w:color="auto" w:fill="FFFFFF" w:themeFill="background1"/>
          </w:tcPr>
          <w:p w14:paraId="0D129378" w14:textId="1ED06D3B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ища освіта, Донецький національний технічний університет, рік закінчення 2003, Економіка підприємства, Економіст</w:t>
            </w:r>
          </w:p>
        </w:tc>
      </w:tr>
      <w:tr w:rsidR="00001D45" w:rsidRPr="005C43C0" w14:paraId="490C0EFC" w14:textId="77777777" w:rsidTr="00AD0E9F">
        <w:tc>
          <w:tcPr>
            <w:tcW w:w="5154" w:type="dxa"/>
            <w:shd w:val="clear" w:color="auto" w:fill="FFFFFF" w:themeFill="background1"/>
          </w:tcPr>
          <w:p w14:paraId="28CD336A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5154" w:type="dxa"/>
            <w:shd w:val="clear" w:color="auto" w:fill="FFFFFF" w:themeFill="background1"/>
          </w:tcPr>
          <w:p w14:paraId="633A278C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 «Кернел Трейд», Начальник відділу з аналітики та автоматизації, основне місце роботи</w:t>
            </w:r>
          </w:p>
        </w:tc>
      </w:tr>
      <w:tr w:rsidR="00001D45" w:rsidRPr="005C43C0" w14:paraId="2BACDC87" w14:textId="77777777" w:rsidTr="000136D8">
        <w:trPr>
          <w:trHeight w:val="1988"/>
        </w:trPr>
        <w:tc>
          <w:tcPr>
            <w:tcW w:w="5154" w:type="dxa"/>
            <w:shd w:val="clear" w:color="auto" w:fill="FFFFFF" w:themeFill="background1"/>
          </w:tcPr>
          <w:p w14:paraId="6EA7AD50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інформація про стаж роботи протягом останніх п'яти років (період, місце роботи, займана посада)</w:t>
            </w:r>
          </w:p>
        </w:tc>
        <w:tc>
          <w:tcPr>
            <w:tcW w:w="5154" w:type="dxa"/>
            <w:shd w:val="clear" w:color="auto" w:fill="FFFFFF" w:themeFill="background1"/>
          </w:tcPr>
          <w:p w14:paraId="31B0D91D" w14:textId="77777777" w:rsidR="00001D45" w:rsidRPr="005C43C0" w:rsidRDefault="00001D45" w:rsidP="00001D45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uppressAutoHyphens w:val="0"/>
              <w:spacing w:before="100" w:beforeAutospacing="1" w:after="100" w:afterAutospacing="1"/>
              <w:ind w:left="0" w:firstLine="0"/>
              <w:contextualSpacing/>
              <w:rPr>
                <w:rFonts w:ascii="PragmaticaCTT" w:eastAsia="Times New Roman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eastAsia="Times New Roman" w:hAnsi="PragmaticaCTT"/>
                <w:sz w:val="19"/>
                <w:szCs w:val="19"/>
                <w:lang w:val="uk-UA" w:eastAsia="ru-RU"/>
              </w:rPr>
              <w:t>з 03.07.2017 по 12.01.2018 - менеджер департаменту з економіки та фінансів ТОВ «ДТЕК НАФТОГАЗ»;</w:t>
            </w:r>
          </w:p>
          <w:p w14:paraId="6885FB89" w14:textId="77777777" w:rsidR="00001D45" w:rsidRPr="005C43C0" w:rsidRDefault="00001D45" w:rsidP="00001D45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uppressAutoHyphens w:val="0"/>
              <w:spacing w:before="100" w:beforeAutospacing="1" w:after="100" w:afterAutospacing="1"/>
              <w:ind w:left="0" w:firstLine="0"/>
              <w:contextualSpacing/>
              <w:rPr>
                <w:rFonts w:ascii="PragmaticaCTT" w:eastAsia="Times New Roman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eastAsia="Times New Roman" w:hAnsi="PragmaticaCTT"/>
                <w:sz w:val="19"/>
                <w:szCs w:val="19"/>
                <w:lang w:val="uk-UA" w:eastAsia="ru-RU"/>
              </w:rPr>
              <w:t>з 15.01.2018 по 30.01.2021 - старший фінансовий аналітик фінансової служби дивізіону виробничих активів ТОВ «Кернел Трейд»;</w:t>
            </w:r>
          </w:p>
          <w:p w14:paraId="770F93FA" w14:textId="77777777" w:rsidR="00001D45" w:rsidRPr="005C43C0" w:rsidRDefault="00001D45" w:rsidP="00001D45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uppressAutoHyphens w:val="0"/>
              <w:spacing w:before="100" w:beforeAutospacing="1" w:after="100" w:afterAutospacing="1"/>
              <w:ind w:left="0" w:firstLine="0"/>
              <w:contextualSpacing/>
              <w:rPr>
                <w:rFonts w:ascii="PragmaticaCTT" w:eastAsia="Times New Roman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eastAsia="Times New Roman" w:hAnsi="PragmaticaCTT"/>
                <w:sz w:val="19"/>
                <w:szCs w:val="19"/>
                <w:lang w:val="uk-UA" w:eastAsia="ru-RU"/>
              </w:rPr>
              <w:t>з 01.02.2021 по теперішній час - керівник підрозділу аналітики та автоматизації ТОВ «Кернел Трейд»</w:t>
            </w:r>
          </w:p>
        </w:tc>
      </w:tr>
      <w:tr w:rsidR="00001D45" w:rsidRPr="005C43C0" w14:paraId="3144678E" w14:textId="77777777" w:rsidTr="00AD0E9F">
        <w:tc>
          <w:tcPr>
            <w:tcW w:w="5154" w:type="dxa"/>
            <w:shd w:val="clear" w:color="auto" w:fill="FFFFFF" w:themeFill="background1"/>
          </w:tcPr>
          <w:p w14:paraId="2194E084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наявність (відсутність) непогашеної (незнятої) судимості</w:t>
            </w:r>
          </w:p>
        </w:tc>
        <w:tc>
          <w:tcPr>
            <w:tcW w:w="5154" w:type="dxa"/>
            <w:shd w:val="clear" w:color="auto" w:fill="FFFFFF" w:themeFill="background1"/>
          </w:tcPr>
          <w:p w14:paraId="6775E7A4" w14:textId="53FFF912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у кандидата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члени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відсутня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непогашен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(незнят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) судим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ість</w:t>
            </w:r>
          </w:p>
        </w:tc>
      </w:tr>
      <w:tr w:rsidR="00001D45" w:rsidRPr="005C43C0" w14:paraId="2FFED6A6" w14:textId="77777777" w:rsidTr="00AD0E9F">
        <w:tc>
          <w:tcPr>
            <w:tcW w:w="5154" w:type="dxa"/>
            <w:shd w:val="clear" w:color="auto" w:fill="FFFFFF" w:themeFill="background1"/>
          </w:tcPr>
          <w:p w14:paraId="2845786C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наявність (відсутність) заборони обіймати певні посади та/або займатись певною діяльністю</w:t>
            </w:r>
          </w:p>
        </w:tc>
        <w:tc>
          <w:tcPr>
            <w:tcW w:w="5154" w:type="dxa"/>
            <w:shd w:val="clear" w:color="auto" w:fill="FFFFFF" w:themeFill="background1"/>
          </w:tcPr>
          <w:p w14:paraId="0C2985CE" w14:textId="0390CE52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у кандидата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члени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відсутня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заборон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обіймати певні посади та/або займатись певною діяльністю</w:t>
            </w:r>
          </w:p>
        </w:tc>
      </w:tr>
      <w:tr w:rsidR="00001D45" w:rsidRPr="005C43C0" w14:paraId="554D39E5" w14:textId="77777777" w:rsidTr="00AD0E9F">
        <w:tc>
          <w:tcPr>
            <w:tcW w:w="5154" w:type="dxa"/>
            <w:shd w:val="clear" w:color="auto" w:fill="FFFFFF" w:themeFill="background1"/>
          </w:tcPr>
          <w:p w14:paraId="5E7D7B97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чи є кандидат афілійованою особою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  <w:tc>
          <w:tcPr>
            <w:tcW w:w="5154" w:type="dxa"/>
            <w:shd w:val="clear" w:color="auto" w:fill="FFFFFF" w:themeFill="background1"/>
          </w:tcPr>
          <w:p w14:paraId="0EFB2F2B" w14:textId="6547C9AC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к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андидат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у члени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Товариства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не є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афілійованою особою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</w:tr>
      <w:tr w:rsidR="00001D45" w:rsidRPr="005C43C0" w14:paraId="0C4560F5" w14:textId="77777777" w:rsidTr="00AD0E9F">
        <w:tc>
          <w:tcPr>
            <w:tcW w:w="5154" w:type="dxa"/>
            <w:shd w:val="clear" w:color="auto" w:fill="FFFFFF" w:themeFill="background1"/>
          </w:tcPr>
          <w:p w14:paraId="0EB2E5A7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інформація про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акціонерів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</w:t>
            </w:r>
          </w:p>
        </w:tc>
        <w:tc>
          <w:tcPr>
            <w:tcW w:w="5154" w:type="dxa"/>
            <w:shd w:val="clear" w:color="auto" w:fill="FFFFFF" w:themeFill="background1"/>
          </w:tcPr>
          <w:p w14:paraId="0020FAE2" w14:textId="500C75FB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акціонер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и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овариства - власник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и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1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0 і більше відсотків простих акцій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,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що є афілійованими особами кандидата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члени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, - відсутні</w:t>
            </w:r>
          </w:p>
        </w:tc>
      </w:tr>
      <w:tr w:rsidR="00001D45" w:rsidRPr="005C43C0" w14:paraId="5B08618D" w14:textId="77777777" w:rsidTr="00AD0E9F">
        <w:tc>
          <w:tcPr>
            <w:tcW w:w="5154" w:type="dxa"/>
            <w:shd w:val="clear" w:color="auto" w:fill="FFFFFF" w:themeFill="background1"/>
          </w:tcPr>
          <w:p w14:paraId="5CA55AF7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інформація про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посадових осіб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, що є афілійованими особами кандидата, із зазначенням прізвища, ім'я, по батькові (за наявності), посади посадової особи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  <w:tc>
          <w:tcPr>
            <w:tcW w:w="5154" w:type="dxa"/>
            <w:shd w:val="clear" w:color="auto" w:fill="FFFFFF" w:themeFill="background1"/>
          </w:tcPr>
          <w:p w14:paraId="4E9F9448" w14:textId="7D8F4297" w:rsidR="00001D45" w:rsidRPr="00F463E2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відсутні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посадов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і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ос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о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б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и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, що є афілійованими особами кандидата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члени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</w:tr>
      <w:tr w:rsidR="00001D45" w:rsidRPr="005C43C0" w14:paraId="3E208A38" w14:textId="77777777" w:rsidTr="00AD0E9F">
        <w:tc>
          <w:tcPr>
            <w:tcW w:w="5154" w:type="dxa"/>
            <w:shd w:val="clear" w:color="auto" w:fill="FFFFFF" w:themeFill="background1"/>
          </w:tcPr>
          <w:p w14:paraId="6B933E6E" w14:textId="454B96FC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чи є кандидат у члени </w:t>
            </w:r>
            <w:r>
              <w:rPr>
                <w:rFonts w:ascii="PragmaticaCTT" w:hAnsi="PragmaticaCTT"/>
                <w:sz w:val="19"/>
                <w:szCs w:val="19"/>
                <w:lang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ої ради акціонером, представником акціонера або групи акціонерів (із зазначенням прізвища, ім'я, по батькові (за наявності) / найменування цього акціонера або акціонерів, розміру пакета(ів) акцій, що йому (їм) належить(ать) або чи є він незалежним директором</w:t>
            </w:r>
          </w:p>
        </w:tc>
        <w:tc>
          <w:tcPr>
            <w:tcW w:w="5154" w:type="dxa"/>
            <w:shd w:val="clear" w:color="auto" w:fill="FFFFFF" w:themeFill="background1"/>
          </w:tcPr>
          <w:p w14:paraId="0ACEE47F" w14:textId="481B43BB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кандидат у члени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Товариства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не є акціонером Товариства; кандидат є представником акціонера Товариства Теряхіної Наталії Олександрівни, якій належить 233 926 штук простих іменних акцій (47,760858 відсотка статутного капіталу), кандидат не є незалежним директором</w:t>
            </w:r>
          </w:p>
        </w:tc>
      </w:tr>
      <w:tr w:rsidR="00001D45" w:rsidRPr="005C43C0" w14:paraId="49F32311" w14:textId="77777777" w:rsidTr="00955FCC">
        <w:trPr>
          <w:trHeight w:val="182"/>
        </w:trPr>
        <w:tc>
          <w:tcPr>
            <w:tcW w:w="5154" w:type="dxa"/>
            <w:shd w:val="clear" w:color="auto" w:fill="FFFFFF" w:themeFill="background1"/>
          </w:tcPr>
          <w:p w14:paraId="01635506" w14:textId="6E955E7C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наявність письмової заяви кандидата про згоду на обрання членом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ої ради</w:t>
            </w:r>
          </w:p>
        </w:tc>
        <w:tc>
          <w:tcPr>
            <w:tcW w:w="5154" w:type="dxa"/>
            <w:shd w:val="clear" w:color="auto" w:fill="FFFFFF" w:themeFill="background1"/>
          </w:tcPr>
          <w:p w14:paraId="5AC17004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так</w:t>
            </w:r>
          </w:p>
        </w:tc>
      </w:tr>
      <w:tr w:rsidR="00001D45" w:rsidRPr="005C43C0" w14:paraId="3480DCBB" w14:textId="77777777" w:rsidTr="00AD0E9F">
        <w:tc>
          <w:tcPr>
            <w:tcW w:w="5154" w:type="dxa"/>
            <w:shd w:val="clear" w:color="auto" w:fill="D9D9D9" w:themeFill="background1" w:themeFillShade="D9"/>
          </w:tcPr>
          <w:p w14:paraId="0F9531C6" w14:textId="308ADC98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  <w:t>П</w:t>
            </w:r>
            <w:r w:rsidRPr="005C43C0">
              <w:rPr>
                <w:rFonts w:ascii="PragmaticaCTT" w:hAnsi="PragmaticaCTT"/>
                <w:b/>
                <w:bCs/>
                <w:sz w:val="19"/>
                <w:szCs w:val="19"/>
                <w:lang w:eastAsia="ru-RU"/>
              </w:rPr>
              <w:t>різвище, ім'я, по батькові</w:t>
            </w:r>
            <w:r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  <w:t xml:space="preserve"> кандидата у члени Наглядової ради Товариства</w:t>
            </w:r>
          </w:p>
        </w:tc>
        <w:tc>
          <w:tcPr>
            <w:tcW w:w="5154" w:type="dxa"/>
            <w:shd w:val="clear" w:color="auto" w:fill="D9D9D9" w:themeFill="background1" w:themeFillShade="D9"/>
          </w:tcPr>
          <w:p w14:paraId="69A3304D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b/>
                <w:bCs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eastAsia="Calibri" w:hAnsi="PragmaticaCTT"/>
                <w:b/>
                <w:bCs/>
                <w:sz w:val="19"/>
                <w:szCs w:val="19"/>
              </w:rPr>
              <w:t>Стрижак Наталі</w:t>
            </w:r>
            <w:r w:rsidRPr="005C43C0">
              <w:rPr>
                <w:rFonts w:ascii="PragmaticaCTT" w:eastAsia="Calibri" w:hAnsi="PragmaticaCTT"/>
                <w:b/>
                <w:bCs/>
                <w:sz w:val="19"/>
                <w:szCs w:val="19"/>
                <w:lang w:val="uk-UA"/>
              </w:rPr>
              <w:t>я</w:t>
            </w:r>
            <w:r w:rsidRPr="005C43C0">
              <w:rPr>
                <w:rFonts w:ascii="PragmaticaCTT" w:eastAsia="Calibri" w:hAnsi="PragmaticaCTT"/>
                <w:b/>
                <w:bCs/>
                <w:sz w:val="19"/>
                <w:szCs w:val="19"/>
              </w:rPr>
              <w:t xml:space="preserve"> Іванівн</w:t>
            </w:r>
            <w:r w:rsidRPr="005C43C0">
              <w:rPr>
                <w:rFonts w:ascii="PragmaticaCTT" w:eastAsia="Calibri" w:hAnsi="PragmaticaCTT"/>
                <w:b/>
                <w:bCs/>
                <w:sz w:val="19"/>
                <w:szCs w:val="19"/>
                <w:lang w:val="uk-UA"/>
              </w:rPr>
              <w:t>а</w:t>
            </w:r>
          </w:p>
        </w:tc>
      </w:tr>
      <w:tr w:rsidR="00001D45" w:rsidRPr="005C43C0" w14:paraId="5F1526CA" w14:textId="77777777" w:rsidTr="00AD0E9F">
        <w:tc>
          <w:tcPr>
            <w:tcW w:w="5154" w:type="dxa"/>
            <w:shd w:val="clear" w:color="auto" w:fill="FFFFFF" w:themeFill="background1"/>
          </w:tcPr>
          <w:p w14:paraId="4EA0B4D8" w14:textId="27B8B42A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дата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народження</w:t>
            </w:r>
          </w:p>
        </w:tc>
        <w:tc>
          <w:tcPr>
            <w:tcW w:w="5154" w:type="dxa"/>
            <w:shd w:val="clear" w:color="auto" w:fill="FFFFFF" w:themeFill="background1"/>
          </w:tcPr>
          <w:p w14:paraId="0646A42E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27.10.1978</w:t>
            </w:r>
          </w:p>
        </w:tc>
      </w:tr>
      <w:tr w:rsidR="00001D45" w:rsidRPr="005C43C0" w14:paraId="7A3609EF" w14:textId="77777777" w:rsidTr="00AD0E9F">
        <w:tc>
          <w:tcPr>
            <w:tcW w:w="5154" w:type="dxa"/>
            <w:shd w:val="clear" w:color="auto" w:fill="FFFFFF" w:themeFill="background1"/>
          </w:tcPr>
          <w:p w14:paraId="497E086C" w14:textId="5F8E6CB0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особа (особи), що внесла(и) пропозицію щодо даного кандидата (для обрання членів </w:t>
            </w:r>
            <w:r>
              <w:rPr>
                <w:rFonts w:ascii="PragmaticaCTT" w:hAnsi="PragmaticaCTT"/>
                <w:sz w:val="19"/>
                <w:szCs w:val="19"/>
                <w:lang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ої ради - із зазначенням прізвища, ім'я, по батькові (за наявності) / найменування акціонера, розміру пакета акцій, що йому належить)</w:t>
            </w:r>
          </w:p>
        </w:tc>
        <w:tc>
          <w:tcPr>
            <w:tcW w:w="5154" w:type="dxa"/>
            <w:shd w:val="clear" w:color="auto" w:fill="FFFFFF" w:themeFill="background1"/>
          </w:tcPr>
          <w:p w14:paraId="0315E670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Теряхіна Наталія Олександрівна, якій належить 233 926 штук простих іменних акцій (47,760858 відсотка статутного капіталу)</w:t>
            </w:r>
          </w:p>
        </w:tc>
      </w:tr>
      <w:tr w:rsidR="00001D45" w:rsidRPr="005C43C0" w14:paraId="4357C61C" w14:textId="77777777" w:rsidTr="00AD0E9F">
        <w:tc>
          <w:tcPr>
            <w:tcW w:w="5154" w:type="dxa"/>
            <w:shd w:val="clear" w:color="auto" w:fill="FFFFFF" w:themeFill="background1"/>
          </w:tcPr>
          <w:p w14:paraId="06281F53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кількість, тип та/або клас належних кандидату акцій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  <w:tc>
          <w:tcPr>
            <w:tcW w:w="5154" w:type="dxa"/>
            <w:shd w:val="clear" w:color="auto" w:fill="FFFFFF" w:themeFill="background1"/>
          </w:tcPr>
          <w:p w14:paraId="4C46632E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0 акцій</w:t>
            </w:r>
          </w:p>
        </w:tc>
      </w:tr>
      <w:tr w:rsidR="00001D45" w:rsidRPr="005C43C0" w14:paraId="44D22C2A" w14:textId="77777777" w:rsidTr="00AD0E9F">
        <w:tc>
          <w:tcPr>
            <w:tcW w:w="5154" w:type="dxa"/>
            <w:shd w:val="clear" w:color="auto" w:fill="FFFFFF" w:themeFill="background1"/>
          </w:tcPr>
          <w:p w14:paraId="1957F751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5154" w:type="dxa"/>
            <w:shd w:val="clear" w:color="auto" w:fill="FFFFFF" w:themeFill="background1"/>
          </w:tcPr>
          <w:p w14:paraId="5EB79B6A" w14:textId="772EE2AF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ища освіта, Дніпропетровський державний аграрний університет, рік закінчення 2010, Агрономія,</w:t>
            </w:r>
            <w:r w:rsidRPr="005C43C0">
              <w:rPr>
                <w:rFonts w:ascii="PragmaticaCTT" w:hAnsi="PragmaticaCTT"/>
                <w:sz w:val="19"/>
                <w:szCs w:val="19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Агроном-дослідник</w:t>
            </w:r>
          </w:p>
        </w:tc>
      </w:tr>
      <w:tr w:rsidR="00001D45" w:rsidRPr="005C43C0" w14:paraId="72113526" w14:textId="77777777" w:rsidTr="00AD0E9F">
        <w:tc>
          <w:tcPr>
            <w:tcW w:w="5154" w:type="dxa"/>
            <w:shd w:val="clear" w:color="auto" w:fill="FFFFFF" w:themeFill="background1"/>
          </w:tcPr>
          <w:p w14:paraId="4DF52E5C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5154" w:type="dxa"/>
            <w:shd w:val="clear" w:color="auto" w:fill="FFFFFF" w:themeFill="background1"/>
          </w:tcPr>
          <w:p w14:paraId="520056DD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 «Кернел Трейд», Керівник служби якості, основне місце роботи</w:t>
            </w:r>
          </w:p>
        </w:tc>
      </w:tr>
      <w:tr w:rsidR="00001D45" w:rsidRPr="005C43C0" w14:paraId="744F1775" w14:textId="77777777" w:rsidTr="00AD0E9F">
        <w:tc>
          <w:tcPr>
            <w:tcW w:w="5154" w:type="dxa"/>
            <w:shd w:val="clear" w:color="auto" w:fill="FFFFFF" w:themeFill="background1"/>
          </w:tcPr>
          <w:p w14:paraId="1930DCFB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lastRenderedPageBreak/>
              <w:t>інформація про стаж роботи протягом останніх п'яти років (період, місце роботи, займана посада)</w:t>
            </w:r>
          </w:p>
        </w:tc>
        <w:tc>
          <w:tcPr>
            <w:tcW w:w="5154" w:type="dxa"/>
            <w:shd w:val="clear" w:color="auto" w:fill="FFFFFF" w:themeFill="background1"/>
          </w:tcPr>
          <w:p w14:paraId="029A4B80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з14.08.2017 по теперішній час - Керівник служби якості ТОВ «Кернел Трейд»,</w:t>
            </w:r>
          </w:p>
        </w:tc>
      </w:tr>
      <w:tr w:rsidR="00001D45" w:rsidRPr="005C43C0" w14:paraId="3420DF08" w14:textId="77777777" w:rsidTr="00AD0E9F">
        <w:tc>
          <w:tcPr>
            <w:tcW w:w="5154" w:type="dxa"/>
            <w:shd w:val="clear" w:color="auto" w:fill="FFFFFF" w:themeFill="background1"/>
          </w:tcPr>
          <w:p w14:paraId="1943D8EC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наявність (відсутність) непогашеної (незнятої) судимості</w:t>
            </w:r>
          </w:p>
        </w:tc>
        <w:tc>
          <w:tcPr>
            <w:tcW w:w="5154" w:type="dxa"/>
            <w:shd w:val="clear" w:color="auto" w:fill="FFFFFF" w:themeFill="background1"/>
          </w:tcPr>
          <w:p w14:paraId="5AE5920D" w14:textId="3AA91C12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у кандидата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члени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відсутня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непогашен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(незнят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) судим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ість</w:t>
            </w:r>
          </w:p>
        </w:tc>
      </w:tr>
      <w:tr w:rsidR="00001D45" w:rsidRPr="005C43C0" w14:paraId="0FD1537A" w14:textId="77777777" w:rsidTr="00AD0E9F">
        <w:tc>
          <w:tcPr>
            <w:tcW w:w="5154" w:type="dxa"/>
            <w:shd w:val="clear" w:color="auto" w:fill="FFFFFF" w:themeFill="background1"/>
          </w:tcPr>
          <w:p w14:paraId="6C18F55E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наявність (відсутність) заборони обіймати певні посади та/або займатись певною діяльністю</w:t>
            </w:r>
          </w:p>
        </w:tc>
        <w:tc>
          <w:tcPr>
            <w:tcW w:w="5154" w:type="dxa"/>
            <w:shd w:val="clear" w:color="auto" w:fill="FFFFFF" w:themeFill="background1"/>
          </w:tcPr>
          <w:p w14:paraId="148A1196" w14:textId="08D57F92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у кандидата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члени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Товариства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відсутня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заборон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обіймати певні посади та/або займатись певною діяльністю</w:t>
            </w:r>
          </w:p>
        </w:tc>
      </w:tr>
      <w:tr w:rsidR="00001D45" w:rsidRPr="005C43C0" w14:paraId="04EE6E3F" w14:textId="77777777" w:rsidTr="00AD0E9F">
        <w:tc>
          <w:tcPr>
            <w:tcW w:w="5154" w:type="dxa"/>
            <w:shd w:val="clear" w:color="auto" w:fill="FFFFFF" w:themeFill="background1"/>
          </w:tcPr>
          <w:p w14:paraId="6C7C3AB2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чи є кандидат афілійованою особою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  <w:tc>
          <w:tcPr>
            <w:tcW w:w="5154" w:type="dxa"/>
            <w:shd w:val="clear" w:color="auto" w:fill="FFFFFF" w:themeFill="background1"/>
          </w:tcPr>
          <w:p w14:paraId="74E4B486" w14:textId="018BCB9A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к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андидат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у члени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Товариства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не є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афілійованою особою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</w:tr>
      <w:tr w:rsidR="00001D45" w:rsidRPr="005C43C0" w14:paraId="117E151D" w14:textId="77777777" w:rsidTr="00AD0E9F">
        <w:tc>
          <w:tcPr>
            <w:tcW w:w="5154" w:type="dxa"/>
            <w:shd w:val="clear" w:color="auto" w:fill="FFFFFF" w:themeFill="background1"/>
          </w:tcPr>
          <w:p w14:paraId="4A081A36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інформація про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акціонерів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</w:t>
            </w:r>
          </w:p>
        </w:tc>
        <w:tc>
          <w:tcPr>
            <w:tcW w:w="5154" w:type="dxa"/>
            <w:shd w:val="clear" w:color="auto" w:fill="FFFFFF" w:themeFill="background1"/>
          </w:tcPr>
          <w:p w14:paraId="33E273B7" w14:textId="1EDA4050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акціонер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и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овариства - власник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и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1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0 і більше відсотків простих акцій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,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що є афілійованими особами кандидата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члени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, - відсутні</w:t>
            </w:r>
          </w:p>
        </w:tc>
      </w:tr>
      <w:tr w:rsidR="00001D45" w:rsidRPr="005C43C0" w14:paraId="51A2234A" w14:textId="77777777" w:rsidTr="00AD0E9F">
        <w:tc>
          <w:tcPr>
            <w:tcW w:w="5154" w:type="dxa"/>
            <w:shd w:val="clear" w:color="auto" w:fill="FFFFFF" w:themeFill="background1"/>
          </w:tcPr>
          <w:p w14:paraId="2CFCC703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інформація про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посадових осіб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, що є афілійованими особами кандидата, із зазначенням прізвища, ім'я, по батькові (за наявності), посади посадової особи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  <w:tc>
          <w:tcPr>
            <w:tcW w:w="5154" w:type="dxa"/>
            <w:shd w:val="clear" w:color="auto" w:fill="FFFFFF" w:themeFill="background1"/>
          </w:tcPr>
          <w:p w14:paraId="786B90E2" w14:textId="70684329" w:rsidR="00001D45" w:rsidRPr="00F463E2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відсутні 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посадов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і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ос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о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б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и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, що є афілійованими особами кандидата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 члени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ої ради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Товариства</w:t>
            </w:r>
          </w:p>
        </w:tc>
      </w:tr>
      <w:tr w:rsidR="00001D45" w:rsidRPr="005C43C0" w14:paraId="0FFD0552" w14:textId="77777777" w:rsidTr="00AD0E9F">
        <w:tc>
          <w:tcPr>
            <w:tcW w:w="5154" w:type="dxa"/>
            <w:shd w:val="clear" w:color="auto" w:fill="FFFFFF" w:themeFill="background1"/>
          </w:tcPr>
          <w:p w14:paraId="5430AB05" w14:textId="0D800D2C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чи є кандидат у члени </w:t>
            </w:r>
            <w:r>
              <w:rPr>
                <w:rFonts w:ascii="PragmaticaCTT" w:hAnsi="PragmaticaCTT"/>
                <w:sz w:val="19"/>
                <w:szCs w:val="19"/>
                <w:lang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>ої ради акціонером, представником акціонера або групи акціонерів (із зазначенням прізвища, ім'я, по батькові (за наявності) / найменування цього акціонера або акціонерів, розміру пакета(ів) акцій, що йому (їм) належить(ать) або чи є він незалежним директором</w:t>
            </w:r>
          </w:p>
        </w:tc>
        <w:tc>
          <w:tcPr>
            <w:tcW w:w="5154" w:type="dxa"/>
            <w:shd w:val="clear" w:color="auto" w:fill="FFFFFF" w:themeFill="background1"/>
          </w:tcPr>
          <w:p w14:paraId="6A1DB030" w14:textId="25B3658A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 xml:space="preserve">кандидат у члени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ої ради не є акціонером Товариства; кандидат є представником акціонера Товариства Теряхіної Наталії Олександрівни, якій належить 233 926 штук простих іменних акцій (47,760858 відсотка статутного капіталу), кандидат не є незалежним директором</w:t>
            </w:r>
          </w:p>
        </w:tc>
      </w:tr>
      <w:tr w:rsidR="00001D45" w:rsidRPr="005C43C0" w14:paraId="73E4973B" w14:textId="77777777" w:rsidTr="00AD0E9F">
        <w:tc>
          <w:tcPr>
            <w:tcW w:w="5154" w:type="dxa"/>
            <w:shd w:val="clear" w:color="auto" w:fill="FFFFFF" w:themeFill="background1"/>
          </w:tcPr>
          <w:p w14:paraId="78C1D322" w14:textId="541DD96D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наявність письмової заяви кандидата про згоду на обрання членом </w:t>
            </w:r>
            <w:r>
              <w:rPr>
                <w:rFonts w:ascii="PragmaticaCTT" w:hAnsi="PragmaticaCTT"/>
                <w:sz w:val="19"/>
                <w:szCs w:val="19"/>
                <w:lang w:val="uk-UA" w:eastAsia="ru-RU"/>
              </w:rPr>
              <w:t>Наглядов</w:t>
            </w: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ої ради</w:t>
            </w:r>
          </w:p>
        </w:tc>
        <w:tc>
          <w:tcPr>
            <w:tcW w:w="5154" w:type="dxa"/>
            <w:shd w:val="clear" w:color="auto" w:fill="FFFFFF" w:themeFill="background1"/>
          </w:tcPr>
          <w:p w14:paraId="3ECDAFF8" w14:textId="77777777" w:rsidR="00001D45" w:rsidRPr="005C43C0" w:rsidRDefault="00001D45" w:rsidP="00001D45">
            <w:pPr>
              <w:spacing w:before="100" w:beforeAutospacing="1" w:after="100" w:afterAutospacing="1"/>
              <w:rPr>
                <w:rFonts w:ascii="PragmaticaCTT" w:hAnsi="PragmaticaCTT"/>
                <w:sz w:val="19"/>
                <w:szCs w:val="19"/>
                <w:lang w:val="uk-UA" w:eastAsia="ru-RU"/>
              </w:rPr>
            </w:pPr>
            <w:r w:rsidRPr="005C43C0">
              <w:rPr>
                <w:rFonts w:ascii="PragmaticaCTT" w:hAnsi="PragmaticaCTT"/>
                <w:sz w:val="19"/>
                <w:szCs w:val="19"/>
                <w:lang w:val="uk-UA" w:eastAsia="ru-RU"/>
              </w:rPr>
              <w:t>так</w:t>
            </w:r>
          </w:p>
        </w:tc>
      </w:tr>
    </w:tbl>
    <w:p w14:paraId="6015A476" w14:textId="77777777" w:rsidR="00426CC2" w:rsidRPr="005C43C0" w:rsidRDefault="00426CC2" w:rsidP="00426CC2">
      <w:pPr>
        <w:pStyle w:val="a9"/>
        <w:contextualSpacing/>
        <w:rPr>
          <w:rFonts w:ascii="PragmaticaCTT" w:hAnsi="PragmaticaCTT"/>
          <w:i/>
          <w:sz w:val="19"/>
          <w:szCs w:val="19"/>
        </w:rPr>
      </w:pPr>
    </w:p>
    <w:p w14:paraId="3953289F" w14:textId="77777777" w:rsidR="00426CC2" w:rsidRPr="005C43C0" w:rsidRDefault="00426CC2" w:rsidP="00426CC2">
      <w:pPr>
        <w:pStyle w:val="a9"/>
        <w:contextualSpacing/>
        <w:rPr>
          <w:rFonts w:ascii="PragmaticaCTT" w:hAnsi="PragmaticaCTT"/>
          <w:i/>
          <w:sz w:val="19"/>
          <w:szCs w:val="1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6707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7"/>
      </w:tblGrid>
      <w:tr w:rsidR="00426CC2" w:rsidRPr="005C43C0" w14:paraId="260E7C9B" w14:textId="77777777" w:rsidTr="00AD0E9F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464A28DD" w14:textId="77777777" w:rsidR="00426CC2" w:rsidRPr="005C43C0" w:rsidRDefault="00426CC2" w:rsidP="00AD0E9F">
            <w:pPr>
              <w:rPr>
                <w:rFonts w:ascii="PragmaticaCTT" w:hAnsi="PragmaticaCTT"/>
                <w:b/>
                <w:sz w:val="19"/>
                <w:szCs w:val="19"/>
              </w:rPr>
            </w:pPr>
            <w:r w:rsidRPr="005C43C0">
              <w:rPr>
                <w:rFonts w:ascii="PragmaticaCTT" w:hAnsi="PragmaticaCTT"/>
                <w:b/>
                <w:sz w:val="19"/>
                <w:szCs w:val="19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426CC2" w:rsidRPr="005C43C0" w14:paraId="64303E7A" w14:textId="77777777" w:rsidTr="00AD0E9F">
        <w:trPr>
          <w:trHeight w:val="577"/>
          <w:jc w:val="center"/>
        </w:trPr>
        <w:tc>
          <w:tcPr>
            <w:tcW w:w="227" w:type="pct"/>
            <w:vAlign w:val="center"/>
          </w:tcPr>
          <w:p w14:paraId="14CF0361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b/>
                <w:sz w:val="19"/>
                <w:szCs w:val="19"/>
              </w:rPr>
            </w:pPr>
            <w:r w:rsidRPr="005C43C0">
              <w:rPr>
                <w:rFonts w:ascii="PragmaticaCTT" w:hAnsi="PragmaticaCTT"/>
                <w:b/>
                <w:sz w:val="19"/>
                <w:szCs w:val="19"/>
              </w:rPr>
              <w:t>№</w:t>
            </w:r>
          </w:p>
        </w:tc>
        <w:tc>
          <w:tcPr>
            <w:tcW w:w="3253" w:type="pct"/>
            <w:vAlign w:val="center"/>
          </w:tcPr>
          <w:p w14:paraId="64C15523" w14:textId="041A63FD" w:rsidR="00426CC2" w:rsidRPr="001948E7" w:rsidRDefault="00426CC2" w:rsidP="00AD0E9F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5C43C0">
              <w:rPr>
                <w:rFonts w:ascii="PragmaticaCTT" w:hAnsi="PragmaticaCTT"/>
                <w:b/>
                <w:sz w:val="19"/>
                <w:szCs w:val="19"/>
              </w:rPr>
              <w:t>Кандидат</w:t>
            </w:r>
            <w:r w:rsidR="001948E7">
              <w:rPr>
                <w:rFonts w:ascii="PragmaticaCTT" w:hAnsi="PragmaticaCTT"/>
                <w:b/>
                <w:sz w:val="19"/>
                <w:szCs w:val="19"/>
                <w:lang w:val="uk-UA"/>
              </w:rPr>
              <w:t>и:</w:t>
            </w:r>
          </w:p>
        </w:tc>
        <w:tc>
          <w:tcPr>
            <w:tcW w:w="1520" w:type="pct"/>
            <w:gridSpan w:val="10"/>
            <w:vAlign w:val="center"/>
          </w:tcPr>
          <w:p w14:paraId="67EC02B1" w14:textId="77777777" w:rsidR="00426CC2" w:rsidRPr="005C43C0" w:rsidRDefault="00426CC2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</w:rPr>
            </w:pPr>
            <w:r w:rsidRPr="005C43C0">
              <w:rPr>
                <w:rFonts w:ascii="PragmaticaCTT" w:hAnsi="PragmaticaCTT"/>
                <w:b/>
                <w:sz w:val="19"/>
                <w:szCs w:val="19"/>
              </w:rPr>
              <w:t>Кількість кумулятивних голосів (числом)</w:t>
            </w:r>
          </w:p>
        </w:tc>
      </w:tr>
      <w:tr w:rsidR="00426CC2" w:rsidRPr="005C43C0" w14:paraId="1A66538C" w14:textId="77777777" w:rsidTr="00AD0E9F">
        <w:trPr>
          <w:trHeight w:val="450"/>
          <w:jc w:val="center"/>
        </w:trPr>
        <w:tc>
          <w:tcPr>
            <w:tcW w:w="227" w:type="pct"/>
          </w:tcPr>
          <w:p w14:paraId="29D9CA07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  <w:r w:rsidRPr="005C43C0">
              <w:rPr>
                <w:rFonts w:ascii="PragmaticaCTT" w:hAnsi="PragmaticaCTT"/>
                <w:sz w:val="19"/>
                <w:szCs w:val="19"/>
              </w:rPr>
              <w:t>1</w:t>
            </w:r>
          </w:p>
        </w:tc>
        <w:tc>
          <w:tcPr>
            <w:tcW w:w="3253" w:type="pct"/>
          </w:tcPr>
          <w:p w14:paraId="5AC9D0A5" w14:textId="578505C2" w:rsidR="00426CC2" w:rsidRPr="005C43C0" w:rsidRDefault="007F5D9A" w:rsidP="00D64837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ragmaticaCTT" w:hAnsi="PragmaticaCTT"/>
                <w:sz w:val="19"/>
                <w:szCs w:val="19"/>
              </w:rPr>
            </w:pPr>
            <w:r w:rsidRPr="005C43C0">
              <w:rPr>
                <w:rFonts w:ascii="PragmaticaCTT" w:hAnsi="PragmaticaCTT"/>
                <w:sz w:val="19"/>
                <w:szCs w:val="19"/>
              </w:rPr>
              <w:t xml:space="preserve">Солнцев Микола Миколайович </w:t>
            </w:r>
            <w:r w:rsidR="00D64837" w:rsidRPr="005C43C0">
              <w:rPr>
                <w:rFonts w:ascii="PragmaticaCTT" w:hAnsi="PragmaticaCTT"/>
                <w:sz w:val="19"/>
                <w:szCs w:val="19"/>
                <w:lang w:val="uk-UA"/>
              </w:rPr>
              <w:t>(</w:t>
            </w:r>
            <w:r w:rsidR="00426CC2" w:rsidRPr="005C43C0">
              <w:rPr>
                <w:rFonts w:ascii="PragmaticaCTT" w:hAnsi="PragmaticaCTT"/>
                <w:sz w:val="19"/>
                <w:szCs w:val="19"/>
              </w:rPr>
              <w:t>представник акціонера</w:t>
            </w:r>
            <w:r w:rsidR="00D64837" w:rsidRPr="005C43C0">
              <w:rPr>
                <w:rFonts w:ascii="PragmaticaCTT" w:hAnsi="PragmaticaCTT"/>
                <w:sz w:val="19"/>
                <w:szCs w:val="19"/>
                <w:lang w:val="uk-UA"/>
              </w:rPr>
              <w:t>)</w:t>
            </w:r>
            <w:r w:rsidR="00426CC2" w:rsidRPr="005C43C0">
              <w:rPr>
                <w:rFonts w:ascii="PragmaticaCTT" w:hAnsi="PragmaticaCTT"/>
                <w:sz w:val="19"/>
                <w:szCs w:val="19"/>
              </w:rPr>
              <w:t xml:space="preserve"> </w:t>
            </w:r>
          </w:p>
        </w:tc>
        <w:tc>
          <w:tcPr>
            <w:tcW w:w="151" w:type="pct"/>
          </w:tcPr>
          <w:p w14:paraId="0B56280E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1" w:type="pct"/>
          </w:tcPr>
          <w:p w14:paraId="034B59F6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7CC6E0AB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74A60A10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20DD0804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5A895333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6149ABE2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6253ED91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48CDC62A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5" w:type="pct"/>
          </w:tcPr>
          <w:p w14:paraId="19382814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</w:tr>
      <w:tr w:rsidR="00426CC2" w:rsidRPr="005C43C0" w14:paraId="382B92BE" w14:textId="77777777" w:rsidTr="00AD0E9F">
        <w:trPr>
          <w:trHeight w:val="450"/>
          <w:jc w:val="center"/>
        </w:trPr>
        <w:tc>
          <w:tcPr>
            <w:tcW w:w="227" w:type="pct"/>
          </w:tcPr>
          <w:p w14:paraId="629FD1E3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  <w:r w:rsidRPr="005C43C0">
              <w:rPr>
                <w:rFonts w:ascii="PragmaticaCTT" w:hAnsi="PragmaticaCTT"/>
                <w:sz w:val="19"/>
                <w:szCs w:val="19"/>
              </w:rPr>
              <w:t>2</w:t>
            </w:r>
          </w:p>
        </w:tc>
        <w:tc>
          <w:tcPr>
            <w:tcW w:w="3253" w:type="pct"/>
          </w:tcPr>
          <w:p w14:paraId="2843DBDD" w14:textId="5776065D" w:rsidR="00426CC2" w:rsidRPr="005C43C0" w:rsidRDefault="009333AC" w:rsidP="00D27CB7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C43C0">
              <w:rPr>
                <w:rFonts w:ascii="PragmaticaCTT" w:eastAsia="Calibri" w:hAnsi="PragmaticaCTT"/>
                <w:sz w:val="19"/>
                <w:szCs w:val="19"/>
                <w:lang w:eastAsia="en-US"/>
              </w:rPr>
              <w:t>Язиков Євген Олександрович</w:t>
            </w:r>
            <w:r w:rsidR="00D27CB7" w:rsidRPr="005C43C0">
              <w:rPr>
                <w:rFonts w:ascii="PragmaticaCTT" w:hAnsi="PragmaticaCTT"/>
                <w:sz w:val="19"/>
                <w:szCs w:val="19"/>
                <w:lang w:val="uk-UA"/>
              </w:rPr>
              <w:t xml:space="preserve"> (</w:t>
            </w:r>
            <w:r w:rsidR="00D27CB7" w:rsidRPr="005C43C0">
              <w:rPr>
                <w:rFonts w:ascii="PragmaticaCTT" w:hAnsi="PragmaticaCTT"/>
                <w:sz w:val="19"/>
                <w:szCs w:val="19"/>
              </w:rPr>
              <w:t>представник акціонера</w:t>
            </w:r>
            <w:r w:rsidR="00D27CB7" w:rsidRPr="005C43C0">
              <w:rPr>
                <w:rFonts w:ascii="PragmaticaCTT" w:hAnsi="PragmaticaCTT"/>
                <w:sz w:val="19"/>
                <w:szCs w:val="19"/>
                <w:lang w:val="uk-UA"/>
              </w:rPr>
              <w:t>)</w:t>
            </w:r>
          </w:p>
        </w:tc>
        <w:tc>
          <w:tcPr>
            <w:tcW w:w="151" w:type="pct"/>
          </w:tcPr>
          <w:p w14:paraId="4E56846D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1" w:type="pct"/>
          </w:tcPr>
          <w:p w14:paraId="68232CF3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288060F0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601397ED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6AB83689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38112500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04C534D0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1C87D1CD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21886ED4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5" w:type="pct"/>
          </w:tcPr>
          <w:p w14:paraId="0A108E31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</w:tr>
      <w:tr w:rsidR="00426CC2" w:rsidRPr="005C43C0" w14:paraId="23CEEA09" w14:textId="77777777" w:rsidTr="00AD0E9F">
        <w:trPr>
          <w:trHeight w:val="450"/>
          <w:jc w:val="center"/>
        </w:trPr>
        <w:tc>
          <w:tcPr>
            <w:tcW w:w="227" w:type="pct"/>
          </w:tcPr>
          <w:p w14:paraId="7AA94B8D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  <w:r w:rsidRPr="005C43C0">
              <w:rPr>
                <w:rFonts w:ascii="PragmaticaCTT" w:hAnsi="PragmaticaCTT"/>
                <w:sz w:val="19"/>
                <w:szCs w:val="19"/>
              </w:rPr>
              <w:t>3</w:t>
            </w:r>
          </w:p>
        </w:tc>
        <w:tc>
          <w:tcPr>
            <w:tcW w:w="3253" w:type="pct"/>
          </w:tcPr>
          <w:p w14:paraId="46B712BA" w14:textId="16A4396A" w:rsidR="00426CC2" w:rsidRPr="005C43C0" w:rsidRDefault="009333AC" w:rsidP="00D27CB7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ragmaticaCTT" w:hAnsi="PragmaticaCTT"/>
                <w:sz w:val="19"/>
                <w:szCs w:val="19"/>
              </w:rPr>
            </w:pPr>
            <w:r w:rsidRPr="005C43C0">
              <w:rPr>
                <w:rFonts w:ascii="PragmaticaCTT" w:eastAsia="Calibri" w:hAnsi="PragmaticaCTT"/>
                <w:sz w:val="19"/>
                <w:szCs w:val="19"/>
                <w:lang w:eastAsia="en-US"/>
              </w:rPr>
              <w:t>Стрижак Наталі</w:t>
            </w:r>
            <w:r w:rsidRPr="005C43C0">
              <w:rPr>
                <w:rFonts w:ascii="PragmaticaCTT" w:eastAsia="Calibri" w:hAnsi="PragmaticaCTT"/>
                <w:sz w:val="19"/>
                <w:szCs w:val="19"/>
                <w:lang w:val="uk-UA" w:eastAsia="en-US"/>
              </w:rPr>
              <w:t>я</w:t>
            </w:r>
            <w:r w:rsidRPr="005C43C0">
              <w:rPr>
                <w:rFonts w:ascii="PragmaticaCTT" w:eastAsia="Calibri" w:hAnsi="PragmaticaCTT"/>
                <w:sz w:val="19"/>
                <w:szCs w:val="19"/>
                <w:lang w:eastAsia="en-US"/>
              </w:rPr>
              <w:t xml:space="preserve"> Іванівн</w:t>
            </w:r>
            <w:r w:rsidRPr="005C43C0">
              <w:rPr>
                <w:rFonts w:ascii="PragmaticaCTT" w:eastAsia="Calibri" w:hAnsi="PragmaticaCTT"/>
                <w:sz w:val="19"/>
                <w:szCs w:val="19"/>
                <w:lang w:val="uk-UA" w:eastAsia="en-US"/>
              </w:rPr>
              <w:t xml:space="preserve">а </w:t>
            </w:r>
            <w:r w:rsidR="00D27CB7" w:rsidRPr="005C43C0">
              <w:rPr>
                <w:rFonts w:ascii="PragmaticaCTT" w:hAnsi="PragmaticaCTT"/>
                <w:sz w:val="19"/>
                <w:szCs w:val="19"/>
                <w:lang w:val="uk-UA"/>
              </w:rPr>
              <w:t>(</w:t>
            </w:r>
            <w:r w:rsidR="00D27CB7" w:rsidRPr="005C43C0">
              <w:rPr>
                <w:rFonts w:ascii="PragmaticaCTT" w:hAnsi="PragmaticaCTT"/>
                <w:sz w:val="19"/>
                <w:szCs w:val="19"/>
              </w:rPr>
              <w:t>представник акціонера</w:t>
            </w:r>
            <w:r w:rsidR="00D27CB7" w:rsidRPr="005C43C0">
              <w:rPr>
                <w:rFonts w:ascii="PragmaticaCTT" w:hAnsi="PragmaticaCTT"/>
                <w:sz w:val="19"/>
                <w:szCs w:val="19"/>
                <w:lang w:val="uk-UA"/>
              </w:rPr>
              <w:t>)</w:t>
            </w:r>
          </w:p>
        </w:tc>
        <w:tc>
          <w:tcPr>
            <w:tcW w:w="151" w:type="pct"/>
          </w:tcPr>
          <w:p w14:paraId="785634F2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1" w:type="pct"/>
          </w:tcPr>
          <w:p w14:paraId="1E3A1DC7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36952A7E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138BFD64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7C84A217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074B587A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708DE735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0EEBC083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2" w:type="pct"/>
          </w:tcPr>
          <w:p w14:paraId="05451691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  <w:tc>
          <w:tcPr>
            <w:tcW w:w="155" w:type="pct"/>
          </w:tcPr>
          <w:p w14:paraId="467F7C43" w14:textId="77777777" w:rsidR="00426CC2" w:rsidRPr="005C43C0" w:rsidRDefault="00426CC2" w:rsidP="00AD0E9F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</w:tr>
    </w:tbl>
    <w:p w14:paraId="44D21A7E" w14:textId="77777777" w:rsidR="00426CC2" w:rsidRPr="005C43C0" w:rsidRDefault="00426CC2" w:rsidP="00426CC2">
      <w:pPr>
        <w:pStyle w:val="a9"/>
        <w:contextualSpacing/>
        <w:rPr>
          <w:rFonts w:ascii="PragmaticaCTT" w:hAnsi="PragmaticaCTT"/>
          <w:sz w:val="19"/>
          <w:szCs w:val="19"/>
        </w:rPr>
      </w:pPr>
    </w:p>
    <w:sectPr w:rsidR="00426CC2" w:rsidRPr="005C43C0" w:rsidSect="00F120F6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3C76" w14:textId="77777777" w:rsidR="0076149F" w:rsidRDefault="0076149F">
      <w:r>
        <w:separator/>
      </w:r>
    </w:p>
  </w:endnote>
  <w:endnote w:type="continuationSeparator" w:id="0">
    <w:p w14:paraId="2216CC73" w14:textId="77777777" w:rsidR="0076149F" w:rsidRDefault="007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8BC8" w14:textId="77777777" w:rsidR="00F120F6" w:rsidRPr="00F120F6" w:rsidRDefault="00000000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3F35624C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1BC7541F" w14:textId="77777777" w:rsidR="00F120F6" w:rsidRPr="001F13C8" w:rsidRDefault="00000000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8F2E248" w14:textId="77777777" w:rsidR="00F120F6" w:rsidRPr="001F13C8" w:rsidRDefault="00000000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28DFC6C3" w14:textId="77777777" w:rsidR="00F120F6" w:rsidRPr="001F13C8" w:rsidRDefault="00000000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14:paraId="2BD9022E" w14:textId="77777777" w:rsidR="00F120F6" w:rsidRPr="001F13C8" w:rsidRDefault="00000000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машинодруком. </w:t>
          </w:r>
        </w:p>
      </w:tc>
    </w:tr>
    <w:tr w:rsidR="00F120F6" w:rsidRPr="001F13C8" w14:paraId="3352730E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7E08D14D" w14:textId="77777777" w:rsidR="00F120F6" w:rsidRPr="001F13C8" w:rsidRDefault="00000000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3AE13EF0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7D14B221" w14:textId="77777777" w:rsidR="00F120F6" w:rsidRPr="001F13C8" w:rsidRDefault="00000000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1E029839" w14:textId="77777777" w:rsidR="00F120F6" w:rsidRPr="001F13C8" w:rsidRDefault="00000000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64967C7A" w14:textId="77777777" w:rsidR="00F120F6" w:rsidRPr="001F13C8" w:rsidRDefault="00000000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7C322FE1" w14:textId="77777777" w:rsidR="00F120F6" w:rsidRPr="001F13C8" w:rsidRDefault="00000000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2C63C998" w14:textId="77777777" w:rsidR="00F120F6" w:rsidRPr="001F13C8" w:rsidRDefault="00000000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0B3993A1" w14:textId="77777777" w:rsidR="00F120F6" w:rsidRPr="001F13C8" w:rsidRDefault="00000000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54E9089B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6E38408C" w14:textId="77777777" w:rsidR="00F120F6" w:rsidRPr="001F13C8" w:rsidRDefault="00000000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7F112002" w14:textId="77777777" w:rsidR="00F120F6" w:rsidRPr="001F13C8" w:rsidRDefault="00000000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F05F552" w14:textId="77777777" w:rsidR="00F120F6" w:rsidRPr="001F13C8" w:rsidRDefault="00000000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32A129B9" w14:textId="77777777" w:rsidR="00F120F6" w:rsidRPr="001F13C8" w:rsidRDefault="00000000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BCA7D5D" w14:textId="77777777" w:rsidR="00F120F6" w:rsidRPr="001F13C8" w:rsidRDefault="00000000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52384CD9" w14:textId="77777777" w:rsidR="00F120F6" w:rsidRPr="001F13C8" w:rsidRDefault="00000000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0AFC121B" w14:textId="77777777" w:rsidR="00F120F6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A602" w14:textId="77777777" w:rsidR="0076149F" w:rsidRDefault="0076149F">
      <w:r>
        <w:separator/>
      </w:r>
    </w:p>
  </w:footnote>
  <w:footnote w:type="continuationSeparator" w:id="0">
    <w:p w14:paraId="3D3A9046" w14:textId="77777777" w:rsidR="0076149F" w:rsidRDefault="0076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C2E8" w14:textId="77777777" w:rsidR="00F120F6" w:rsidRPr="001C73FD" w:rsidRDefault="00000000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1C73FD">
      <w:rPr>
        <w:rFonts w:ascii="PragmaticaCTT" w:hAnsi="PragmaticaCTT"/>
        <w:i/>
        <w:sz w:val="16"/>
        <w:szCs w:val="16"/>
        <w:lang w:val="uk-UA"/>
      </w:rPr>
      <w:t>Затверджено Наглядовою радою ПРАТ «</w:t>
    </w:r>
    <w:r>
      <w:rPr>
        <w:rFonts w:ascii="PragmaticaCTT" w:hAnsi="PragmaticaCTT"/>
        <w:i/>
        <w:sz w:val="16"/>
        <w:szCs w:val="16"/>
        <w:lang w:val="uk-UA"/>
      </w:rPr>
      <w:t>ЗІНЬКІВ-АГРОТРАНС</w:t>
    </w:r>
    <w:r w:rsidRPr="001C73FD">
      <w:rPr>
        <w:rFonts w:ascii="PragmaticaCTT" w:hAnsi="PragmaticaCTT"/>
        <w:i/>
        <w:sz w:val="16"/>
        <w:szCs w:val="16"/>
        <w:lang w:val="uk-UA"/>
      </w:rPr>
      <w:t>»</w:t>
    </w:r>
  </w:p>
  <w:p w14:paraId="46FF120D" w14:textId="77777777" w:rsidR="00F120F6" w:rsidRPr="001C73FD" w:rsidRDefault="00000000" w:rsidP="00F120F6">
    <w:pPr>
      <w:jc w:val="right"/>
      <w:rPr>
        <w:rFonts w:ascii="PragmaticaCTT" w:hAnsi="PragmaticaCTT"/>
        <w:sz w:val="16"/>
        <w:szCs w:val="16"/>
        <w:lang w:val="uk-UA"/>
      </w:rPr>
    </w:pPr>
    <w:r>
      <w:rPr>
        <w:rFonts w:ascii="PragmaticaCTT" w:hAnsi="PragmaticaCTT"/>
        <w:i/>
        <w:sz w:val="16"/>
        <w:szCs w:val="16"/>
        <w:lang w:val="uk-UA"/>
      </w:rPr>
      <w:t>протокол від 30 листопада 2022</w:t>
    </w:r>
    <w:r w:rsidRPr="001C73FD">
      <w:rPr>
        <w:rFonts w:ascii="PragmaticaCTT" w:hAnsi="PragmaticaCTT"/>
        <w:i/>
        <w:sz w:val="16"/>
        <w:szCs w:val="16"/>
        <w:lang w:val="uk-UA"/>
      </w:rPr>
      <w:t xml:space="preserve"> року</w:t>
    </w:r>
    <w:bookmarkEnd w:id="0"/>
    <w:bookmarkEnd w:id="1"/>
  </w:p>
  <w:p w14:paraId="42645969" w14:textId="77777777" w:rsidR="00F120F6" w:rsidRPr="00F120F6" w:rsidRDefault="00000000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5F92"/>
    <w:multiLevelType w:val="hybridMultilevel"/>
    <w:tmpl w:val="5EF097DC"/>
    <w:lvl w:ilvl="0" w:tplc="66BCC502">
      <w:start w:val="1"/>
      <w:numFmt w:val="bullet"/>
      <w:lvlText w:val="-"/>
      <w:lvlJc w:val="left"/>
      <w:pPr>
        <w:ind w:left="720" w:hanging="360"/>
      </w:pPr>
      <w:rPr>
        <w:rFonts w:ascii="PragmaticaCTT" w:eastAsia="Times New Roman" w:hAnsi="PragmaticaCTT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762624">
    <w:abstractNumId w:val="1"/>
  </w:num>
  <w:num w:numId="2" w16cid:durableId="945192480">
    <w:abstractNumId w:val="0"/>
  </w:num>
  <w:num w:numId="3" w16cid:durableId="142226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C2"/>
    <w:rsid w:val="00001D45"/>
    <w:rsid w:val="000136D8"/>
    <w:rsid w:val="00025DB6"/>
    <w:rsid w:val="000336FA"/>
    <w:rsid w:val="00037FFE"/>
    <w:rsid w:val="00082818"/>
    <w:rsid w:val="000E78A6"/>
    <w:rsid w:val="0012580C"/>
    <w:rsid w:val="001313B6"/>
    <w:rsid w:val="001948E7"/>
    <w:rsid w:val="001B2D4F"/>
    <w:rsid w:val="001F5135"/>
    <w:rsid w:val="002147C8"/>
    <w:rsid w:val="003A29C0"/>
    <w:rsid w:val="003C1925"/>
    <w:rsid w:val="003E13B9"/>
    <w:rsid w:val="00425C9D"/>
    <w:rsid w:val="00426CC2"/>
    <w:rsid w:val="00440777"/>
    <w:rsid w:val="00460AB0"/>
    <w:rsid w:val="004D5CB9"/>
    <w:rsid w:val="004F1515"/>
    <w:rsid w:val="004F7A91"/>
    <w:rsid w:val="00552596"/>
    <w:rsid w:val="005946D7"/>
    <w:rsid w:val="005A3C03"/>
    <w:rsid w:val="005C43C0"/>
    <w:rsid w:val="006D26AE"/>
    <w:rsid w:val="006D5A0B"/>
    <w:rsid w:val="006E6083"/>
    <w:rsid w:val="00702535"/>
    <w:rsid w:val="00744BFC"/>
    <w:rsid w:val="0076149F"/>
    <w:rsid w:val="007F5D9A"/>
    <w:rsid w:val="00896337"/>
    <w:rsid w:val="008A46EF"/>
    <w:rsid w:val="00915717"/>
    <w:rsid w:val="009333AC"/>
    <w:rsid w:val="00955FCC"/>
    <w:rsid w:val="00962C89"/>
    <w:rsid w:val="00A27397"/>
    <w:rsid w:val="00B423A3"/>
    <w:rsid w:val="00B67A6B"/>
    <w:rsid w:val="00BD2BB7"/>
    <w:rsid w:val="00C44293"/>
    <w:rsid w:val="00C553DC"/>
    <w:rsid w:val="00C83E47"/>
    <w:rsid w:val="00CA4587"/>
    <w:rsid w:val="00CE384C"/>
    <w:rsid w:val="00D27CB7"/>
    <w:rsid w:val="00D61BA7"/>
    <w:rsid w:val="00D64837"/>
    <w:rsid w:val="00D77BF5"/>
    <w:rsid w:val="00E04191"/>
    <w:rsid w:val="00EE559A"/>
    <w:rsid w:val="00F463E2"/>
    <w:rsid w:val="00F74A45"/>
    <w:rsid w:val="00F777D4"/>
    <w:rsid w:val="00F872D5"/>
    <w:rsid w:val="00F934DD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6837"/>
  <w15:chartTrackingRefBased/>
  <w15:docId w15:val="{A9051F6B-AD27-43C9-8B4C-F802E494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CC2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426CC2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426C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6CC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426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6CC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426CC2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No Spacing"/>
    <w:uiPriority w:val="1"/>
    <w:qFormat/>
    <w:rsid w:val="00426CC2"/>
    <w:pPr>
      <w:spacing w:after="0"/>
    </w:pPr>
  </w:style>
  <w:style w:type="paragraph" w:styleId="aa">
    <w:name w:val="Normal (Web)"/>
    <w:basedOn w:val="a"/>
    <w:uiPriority w:val="99"/>
    <w:rsid w:val="00426CC2"/>
    <w:pPr>
      <w:suppressAutoHyphens w:val="0"/>
      <w:spacing w:before="100" w:beforeAutospacing="1" w:after="100" w:afterAutospacing="1"/>
    </w:pPr>
    <w:rPr>
      <w:lang w:val="uk-UA" w:eastAsia="ru-RU"/>
    </w:rPr>
  </w:style>
  <w:style w:type="table" w:styleId="ab">
    <w:name w:val="Table Grid"/>
    <w:basedOn w:val="a1"/>
    <w:uiPriority w:val="39"/>
    <w:rsid w:val="001B2D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8512</Words>
  <Characters>4852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51</cp:revision>
  <cp:lastPrinted>2022-11-30T09:17:00Z</cp:lastPrinted>
  <dcterms:created xsi:type="dcterms:W3CDTF">2022-11-28T13:12:00Z</dcterms:created>
  <dcterms:modified xsi:type="dcterms:W3CDTF">2022-12-02T08:28:00Z</dcterms:modified>
</cp:coreProperties>
</file>